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78F54B">
      <w:pPr>
        <w:keepNext w:val="0"/>
        <w:keepLines w:val="0"/>
        <w:pageBreakBefore w:val="0"/>
        <w:widowControl w:val="0"/>
        <w:kinsoku/>
        <w:wordWrap/>
        <w:overflowPunct/>
        <w:topLinePunct w:val="0"/>
        <w:autoSpaceDE/>
        <w:autoSpaceDN/>
        <w:bidi w:val="0"/>
        <w:adjustRightInd/>
        <w:snapToGrid/>
        <w:spacing w:before="305" w:beforeLines="50" w:after="305" w:afterLines="50"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专题一：2026年山西省专利转化计划项目</w:t>
      </w:r>
    </w:p>
    <w:p w14:paraId="5CD37CE2">
      <w:pPr>
        <w:keepNext w:val="0"/>
        <w:keepLines w:val="0"/>
        <w:pageBreakBefore w:val="0"/>
        <w:widowControl w:val="0"/>
        <w:kinsoku/>
        <w:wordWrap/>
        <w:overflowPunct/>
        <w:topLinePunct w:val="0"/>
        <w:autoSpaceDE/>
        <w:autoSpaceDN/>
        <w:bidi w:val="0"/>
        <w:adjustRightInd/>
        <w:snapToGrid/>
        <w:spacing w:before="305" w:beforeLines="50" w:after="305" w:afterLines="50" w:line="560" w:lineRule="exact"/>
        <w:jc w:val="center"/>
        <w:textAlignment w:val="auto"/>
        <w:rPr>
          <w:rFonts w:hint="eastAsia" w:ascii="黑体" w:hAnsi="黑体" w:eastAsia="黑体"/>
        </w:rPr>
      </w:pPr>
      <w:r>
        <w:rPr>
          <w:rFonts w:hint="eastAsia" w:ascii="方正小标宋简体" w:hAnsi="方正小标宋简体" w:eastAsia="方正小标宋简体" w:cs="方正小标宋简体"/>
          <w:sz w:val="44"/>
          <w:szCs w:val="44"/>
          <w:lang w:val="en-US" w:eastAsia="zh-CN"/>
        </w:rPr>
        <w:t>申报指南</w:t>
      </w:r>
    </w:p>
    <w:p w14:paraId="0FFB6E18">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ind w:firstLine="624" w:firstLineChars="200"/>
        <w:jc w:val="center"/>
        <w:textAlignment w:val="auto"/>
        <w:rPr>
          <w:rFonts w:hint="default" w:ascii="黑体" w:hAnsi="黑体" w:eastAsia="黑体" w:cs="黑体"/>
          <w:kern w:val="0"/>
          <w:sz w:val="32"/>
          <w:szCs w:val="32"/>
          <w:lang w:val="en-US" w:eastAsia="zh-CN" w:bidi="ar-SA"/>
        </w:rPr>
      </w:pPr>
      <w:r>
        <w:rPr>
          <w:rFonts w:hint="eastAsia" w:ascii="黑体" w:hAnsi="黑体" w:eastAsia="黑体" w:cs="黑体"/>
          <w:kern w:val="0"/>
          <w:sz w:val="32"/>
          <w:szCs w:val="32"/>
          <w:lang w:val="en-US" w:eastAsia="zh-CN" w:bidi="ar-SA"/>
        </w:rPr>
        <w:t>第一部分：山西省专利转化计划项目（直接转化）</w:t>
      </w:r>
    </w:p>
    <w:p w14:paraId="30ED40B1">
      <w:pPr>
        <w:keepNext w:val="0"/>
        <w:keepLines w:val="0"/>
        <w:pageBreakBefore w:val="0"/>
        <w:widowControl w:val="0"/>
        <w:numPr>
          <w:ilvl w:val="0"/>
          <w:numId w:val="0"/>
        </w:numPr>
        <w:kinsoku/>
        <w:wordWrap/>
        <w:overflowPunct w:val="0"/>
        <w:topLinePunct w:val="0"/>
        <w:autoSpaceDE/>
        <w:autoSpaceDN/>
        <w:bidi w:val="0"/>
        <w:adjustRightInd/>
        <w:snapToGrid/>
        <w:spacing w:line="560" w:lineRule="exact"/>
        <w:jc w:val="left"/>
        <w:textAlignment w:val="auto"/>
        <w:rPr>
          <w:rFonts w:hint="eastAsia" w:ascii="黑体" w:hAnsi="黑体" w:eastAsia="黑体" w:cs="黑体"/>
          <w:kern w:val="0"/>
          <w:sz w:val="32"/>
          <w:szCs w:val="32"/>
          <w:lang w:val="en-US" w:eastAsia="zh-CN" w:bidi="ar-SA"/>
        </w:rPr>
      </w:pPr>
    </w:p>
    <w:p w14:paraId="621361EB">
      <w:pPr>
        <w:pStyle w:val="12"/>
        <w:keepNext w:val="0"/>
        <w:keepLines w:val="0"/>
        <w:pageBreakBefore w:val="0"/>
        <w:widowControl w:val="0"/>
        <w:numPr>
          <w:ilvl w:val="0"/>
          <w:numId w:val="0"/>
        </w:numPr>
        <w:kinsoku/>
        <w:wordWrap/>
        <w:topLinePunct w:val="0"/>
        <w:autoSpaceDE/>
        <w:autoSpaceDN/>
        <w:bidi w:val="0"/>
        <w:adjustRightInd/>
        <w:snapToGrid/>
        <w:spacing w:before="0" w:after="0" w:line="560" w:lineRule="exact"/>
        <w:ind w:firstLine="626" w:firstLineChars="0"/>
        <w:jc w:val="both"/>
        <w:textAlignment w:val="auto"/>
        <w:rPr>
          <w:rFonts w:hint="eastAsia" w:ascii="黑体" w:hAnsi="黑体" w:eastAsia="黑体" w:cs="黑体"/>
          <w:b w:val="0"/>
          <w:bCs/>
          <w:lang w:val="en-US" w:eastAsia="zh-CN"/>
        </w:rPr>
      </w:pPr>
      <w:r>
        <w:rPr>
          <w:rFonts w:hint="eastAsia" w:ascii="黑体" w:hAnsi="黑体" w:eastAsia="黑体" w:cs="黑体"/>
          <w:b w:val="0"/>
          <w:bCs/>
          <w:kern w:val="2"/>
          <w:sz w:val="32"/>
          <w:szCs w:val="22"/>
          <w:lang w:val="en-US" w:eastAsia="zh-CN" w:bidi="ar-SA"/>
        </w:rPr>
        <w:t>一、</w:t>
      </w:r>
      <w:r>
        <w:rPr>
          <w:rFonts w:hint="eastAsia" w:ascii="黑体" w:hAnsi="黑体" w:eastAsia="黑体" w:cs="黑体"/>
          <w:b w:val="0"/>
          <w:bCs/>
          <w:lang w:val="en-US" w:eastAsia="zh-CN"/>
        </w:rPr>
        <w:t>项目内容</w:t>
      </w:r>
    </w:p>
    <w:p w14:paraId="71F48C6C">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lang w:eastAsia="zh-CN"/>
        </w:rPr>
      </w:pPr>
      <w:r>
        <w:rPr>
          <w:rFonts w:hint="eastAsia" w:ascii="仿宋_GB2312" w:hAnsi="仿宋_GB2312" w:eastAsia="仿宋_GB2312" w:cs="仿宋_GB2312"/>
          <w:b w:val="0"/>
          <w:bCs/>
          <w:lang w:val="en-US" w:eastAsia="zh-CN"/>
        </w:rPr>
        <w:t>本项目由省知识产权局批准立项，单个项目资金不超过20万元。项目紧紧围绕能源转型、产业升级和适度多元发展的转型要求，</w:t>
      </w:r>
      <w:r>
        <w:rPr>
          <w:rFonts w:hint="eastAsia" w:ascii="仿宋_GB2312" w:hAnsi="仿宋_GB2312" w:eastAsia="仿宋_GB2312" w:cs="仿宋_GB2312"/>
          <w:lang w:eastAsia="zh-CN"/>
        </w:rPr>
        <w:t>支持两类情形：一是</w:t>
      </w:r>
      <w:r>
        <w:rPr>
          <w:rFonts w:hint="eastAsia" w:ascii="仿宋_GB2312" w:hAnsi="仿宋_GB2312" w:eastAsia="仿宋_GB2312" w:cs="仿宋_GB2312"/>
        </w:rPr>
        <w:t>企业自主实施自身拥有或被许可使用的专利</w:t>
      </w:r>
      <w:r>
        <w:rPr>
          <w:rFonts w:hint="eastAsia" w:ascii="仿宋_GB2312" w:hAnsi="仿宋_GB2312" w:eastAsia="仿宋_GB2312" w:cs="仿宋_GB2312"/>
          <w:lang w:eastAsia="zh-CN"/>
        </w:rPr>
        <w:t>；二是</w:t>
      </w:r>
      <w:r>
        <w:rPr>
          <w:rFonts w:hint="eastAsia" w:ascii="仿宋_GB2312" w:hAnsi="仿宋_GB2312" w:eastAsia="仿宋_GB2312" w:cs="仿宋_GB2312"/>
        </w:rPr>
        <w:t>高等院校、科研机构等单位与企业产学研合作实施专利</w:t>
      </w:r>
      <w:r>
        <w:rPr>
          <w:rFonts w:hint="eastAsia" w:ascii="仿宋_GB2312" w:hAnsi="仿宋_GB2312" w:eastAsia="仿宋_GB2312" w:cs="仿宋_GB2312"/>
          <w:lang w:eastAsia="zh-CN"/>
        </w:rPr>
        <w:t>。补贴范围</w:t>
      </w:r>
      <w:r>
        <w:rPr>
          <w:rFonts w:hint="eastAsia" w:ascii="仿宋_GB2312" w:hAnsi="仿宋_GB2312" w:eastAsia="仿宋_GB2312" w:cs="仿宋_GB2312"/>
        </w:rPr>
        <w:t>主要</w:t>
      </w:r>
      <w:r>
        <w:rPr>
          <w:rFonts w:hint="eastAsia" w:ascii="仿宋_GB2312" w:hAnsi="仿宋_GB2312" w:eastAsia="仿宋_GB2312" w:cs="仿宋_GB2312"/>
          <w:lang w:eastAsia="zh-CN"/>
        </w:rPr>
        <w:t>为</w:t>
      </w:r>
      <w:r>
        <w:rPr>
          <w:rFonts w:hint="eastAsia" w:ascii="仿宋_GB2312" w:hAnsi="仿宋_GB2312" w:eastAsia="仿宋_GB2312" w:cs="仿宋_GB2312"/>
        </w:rPr>
        <w:t>专利技术成果的技术产业化攻关</w:t>
      </w:r>
      <w:r>
        <w:rPr>
          <w:rFonts w:hint="eastAsia" w:ascii="仿宋_GB2312" w:hAnsi="仿宋_GB2312" w:eastAsia="仿宋_GB2312" w:cs="仿宋_GB2312"/>
          <w:lang w:eastAsia="zh-CN"/>
        </w:rPr>
        <w:t>、</w:t>
      </w:r>
      <w:r>
        <w:rPr>
          <w:rFonts w:hint="eastAsia" w:ascii="仿宋_GB2312" w:hAnsi="仿宋_GB2312" w:eastAsia="仿宋_GB2312" w:cs="仿宋_GB2312"/>
        </w:rPr>
        <w:t>相关的技术改造</w:t>
      </w:r>
      <w:r>
        <w:rPr>
          <w:rFonts w:hint="eastAsia" w:ascii="仿宋_GB2312" w:hAnsi="仿宋_GB2312" w:eastAsia="仿宋_GB2312" w:cs="仿宋_GB2312"/>
          <w:lang w:eastAsia="zh-CN"/>
        </w:rPr>
        <w:t>以及专利实施过程中配套开展的科技研发</w:t>
      </w:r>
      <w:r>
        <w:rPr>
          <w:rFonts w:hint="eastAsia" w:ascii="仿宋_GB2312" w:hAnsi="仿宋_GB2312" w:eastAsia="仿宋_GB2312" w:cs="仿宋_GB2312"/>
        </w:rPr>
        <w:t>等。</w:t>
      </w:r>
    </w:p>
    <w:p w14:paraId="71870230">
      <w:pPr>
        <w:pStyle w:val="12"/>
        <w:keepNext w:val="0"/>
        <w:keepLines w:val="0"/>
        <w:pageBreakBefore w:val="0"/>
        <w:widowControl w:val="0"/>
        <w:wordWrap/>
        <w:topLinePunct w:val="0"/>
        <w:bidi w:val="0"/>
        <w:spacing w:before="0" w:after="0" w:line="560" w:lineRule="exact"/>
        <w:ind w:firstLine="626"/>
        <w:jc w:val="both"/>
        <w:rPr>
          <w:rFonts w:hint="eastAsia" w:ascii="黑体" w:hAnsi="黑体" w:eastAsia="黑体" w:cs="黑体"/>
          <w:b w:val="0"/>
          <w:bCs/>
          <w:lang w:val="en-US" w:eastAsia="zh-CN"/>
        </w:rPr>
      </w:pPr>
      <w:r>
        <w:rPr>
          <w:rFonts w:hint="eastAsia" w:ascii="黑体" w:hAnsi="黑体" w:eastAsia="黑体" w:cs="黑体"/>
          <w:b w:val="0"/>
          <w:bCs/>
          <w:lang w:val="en-US" w:eastAsia="zh-CN"/>
        </w:rPr>
        <w:t>二、申报主体</w:t>
      </w:r>
    </w:p>
    <w:p w14:paraId="31D6296A">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黑体" w:hAnsi="黑体" w:eastAsia="黑体" w:cs="黑体"/>
          <w:b w:val="0"/>
          <w:bCs/>
          <w:lang w:val="en-US" w:eastAsia="zh-CN"/>
        </w:rPr>
      </w:pPr>
      <w:r>
        <w:rPr>
          <w:rFonts w:hint="eastAsia" w:ascii="仿宋_GB2312" w:hAnsi="仿宋_GB2312" w:eastAsia="仿宋_GB2312" w:cs="仿宋_GB2312"/>
          <w:lang w:val="en-US" w:eastAsia="zh-CN"/>
        </w:rPr>
        <w:t>具备独立承担民事责任能力，在山西省依法合规开展生产经营活动、创新活动和产业发展方向符合国家和山西省产业政策导向的企业、高等院校、科研院所等。可单独或联合申报。</w:t>
      </w:r>
    </w:p>
    <w:p w14:paraId="7EF47128">
      <w:pPr>
        <w:pStyle w:val="12"/>
        <w:keepNext w:val="0"/>
        <w:keepLines w:val="0"/>
        <w:pageBreakBefore w:val="0"/>
        <w:widowControl w:val="0"/>
        <w:wordWrap/>
        <w:topLinePunct w:val="0"/>
        <w:bidi w:val="0"/>
        <w:spacing w:before="0" w:after="0" w:line="560" w:lineRule="exact"/>
        <w:ind w:firstLine="626"/>
        <w:jc w:val="both"/>
        <w:rPr>
          <w:rFonts w:hint="eastAsia" w:ascii="黑体" w:hAnsi="黑体" w:eastAsia="黑体" w:cs="黑体"/>
          <w:b w:val="0"/>
          <w:bCs/>
          <w:lang w:val="en-US" w:eastAsia="zh-CN"/>
        </w:rPr>
      </w:pPr>
      <w:r>
        <w:rPr>
          <w:rFonts w:hint="eastAsia" w:ascii="黑体" w:hAnsi="黑体" w:eastAsia="黑体" w:cs="黑体"/>
          <w:b w:val="0"/>
          <w:bCs/>
          <w:lang w:val="en-US" w:eastAsia="zh-CN"/>
        </w:rPr>
        <w:t>三、申报条件</w:t>
      </w:r>
    </w:p>
    <w:p w14:paraId="04268343">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楷体_GB2312" w:hAnsi="楷体_GB2312" w:eastAsia="楷体_GB2312" w:cs="楷体_GB2312"/>
          <w:i w:val="0"/>
          <w:iCs w:val="0"/>
          <w:color w:val="auto"/>
          <w:sz w:val="32"/>
          <w:szCs w:val="32"/>
          <w:lang w:eastAsia="zh-CN"/>
        </w:rPr>
      </w:pPr>
      <w:r>
        <w:rPr>
          <w:rFonts w:hint="eastAsia" w:ascii="楷体_GB2312" w:hAnsi="楷体_GB2312" w:eastAsia="楷体_GB2312" w:cs="楷体_GB2312"/>
          <w:i w:val="0"/>
          <w:iCs w:val="0"/>
          <w:color w:val="auto"/>
          <w:sz w:val="32"/>
          <w:szCs w:val="32"/>
          <w:lang w:eastAsia="zh-CN"/>
        </w:rPr>
        <w:t>（一）专利要求</w:t>
      </w:r>
    </w:p>
    <w:p w14:paraId="34FEA6F0">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24" w:firstLineChars="200"/>
        <w:jc w:val="both"/>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2026年8月31日前取得的（含受让、许可），符合国家和我省产业政策导向（参见附件1），且有效期覆盖项目实施阶段的发明或实用新型专利。以实用新型专利申报的还需取得《实用新型专利权评价报告》。</w:t>
      </w:r>
    </w:p>
    <w:p w14:paraId="6069A144">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default" w:ascii="楷体_GB2312" w:hAnsi="楷体_GB2312" w:eastAsia="楷体_GB2312" w:cs="楷体_GB2312"/>
          <w:i w:val="0"/>
          <w:iCs w:val="0"/>
          <w:color w:val="auto"/>
          <w:sz w:val="32"/>
          <w:szCs w:val="32"/>
          <w:lang w:val="en-US" w:eastAsia="zh-CN"/>
        </w:rPr>
      </w:pPr>
      <w:r>
        <w:rPr>
          <w:rFonts w:hint="eastAsia" w:ascii="楷体_GB2312" w:hAnsi="楷体_GB2312" w:eastAsia="楷体_GB2312" w:cs="楷体_GB2312"/>
          <w:i w:val="0"/>
          <w:iCs w:val="0"/>
          <w:color w:val="auto"/>
          <w:sz w:val="32"/>
          <w:szCs w:val="32"/>
          <w:lang w:val="en-US" w:eastAsia="zh-CN"/>
        </w:rPr>
        <w:t>（二）主体条件</w:t>
      </w:r>
    </w:p>
    <w:p w14:paraId="29CBB223">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i w:val="0"/>
          <w:iCs w:val="0"/>
          <w:color w:val="auto"/>
          <w:sz w:val="32"/>
          <w:szCs w:val="32"/>
          <w:lang w:eastAsia="zh-CN"/>
        </w:rPr>
      </w:pPr>
      <w:r>
        <w:rPr>
          <w:rFonts w:hint="eastAsia" w:ascii="仿宋_GB2312" w:hAnsi="仿宋_GB2312" w:eastAsia="仿宋_GB2312" w:cs="仿宋_GB2312"/>
          <w:i w:val="0"/>
          <w:iCs w:val="0"/>
          <w:color w:val="auto"/>
          <w:sz w:val="32"/>
          <w:szCs w:val="32"/>
          <w:lang w:val="en-US" w:eastAsia="zh-CN"/>
        </w:rPr>
        <w:t>1.</w:t>
      </w:r>
      <w:r>
        <w:rPr>
          <w:rFonts w:hint="eastAsia" w:ascii="仿宋_GB2312" w:hAnsi="仿宋_GB2312" w:eastAsia="仿宋_GB2312" w:cs="仿宋_GB2312"/>
          <w:i w:val="0"/>
          <w:iCs w:val="0"/>
          <w:color w:val="auto"/>
          <w:sz w:val="32"/>
          <w:szCs w:val="32"/>
          <w:lang w:eastAsia="zh-CN"/>
        </w:rPr>
        <w:t>应</w:t>
      </w:r>
      <w:r>
        <w:rPr>
          <w:rFonts w:hint="eastAsia" w:ascii="仿宋_GB2312" w:hAnsi="仿宋_GB2312" w:eastAsia="仿宋_GB2312" w:cs="仿宋_GB2312"/>
          <w:i w:val="0"/>
          <w:iCs w:val="0"/>
          <w:color w:val="auto"/>
          <w:sz w:val="32"/>
          <w:szCs w:val="32"/>
        </w:rPr>
        <w:t>拥有</w:t>
      </w:r>
      <w:r>
        <w:rPr>
          <w:rFonts w:hint="eastAsia" w:ascii="仿宋_GB2312" w:hAnsi="仿宋_GB2312" w:eastAsia="仿宋_GB2312" w:cs="仿宋_GB2312"/>
          <w:i w:val="0"/>
          <w:iCs w:val="0"/>
          <w:color w:val="auto"/>
          <w:sz w:val="32"/>
          <w:szCs w:val="32"/>
          <w:lang w:eastAsia="zh-CN"/>
        </w:rPr>
        <w:t>申报</w:t>
      </w:r>
      <w:r>
        <w:rPr>
          <w:rFonts w:hint="eastAsia" w:ascii="仿宋_GB2312" w:hAnsi="仿宋_GB2312" w:eastAsia="仿宋_GB2312" w:cs="仿宋_GB2312"/>
          <w:i w:val="0"/>
          <w:iCs w:val="0"/>
          <w:color w:val="auto"/>
          <w:sz w:val="32"/>
          <w:szCs w:val="32"/>
        </w:rPr>
        <w:t>专利的所有权或使用权，无专利权属纠纷</w:t>
      </w:r>
      <w:r>
        <w:rPr>
          <w:rFonts w:hint="eastAsia" w:ascii="仿宋_GB2312" w:hAnsi="仿宋_GB2312" w:eastAsia="仿宋_GB2312" w:cs="仿宋_GB2312"/>
          <w:i w:val="0"/>
          <w:iCs w:val="0"/>
          <w:color w:val="auto"/>
          <w:sz w:val="32"/>
          <w:szCs w:val="32"/>
          <w:lang w:eastAsia="zh-CN"/>
        </w:rPr>
        <w:t>。</w:t>
      </w:r>
    </w:p>
    <w:p w14:paraId="18674FC1">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b w:val="0"/>
          <w:bCs w:val="0"/>
          <w:i w:val="0"/>
          <w:iCs w:val="0"/>
          <w:color w:val="000000" w:themeColor="text1"/>
          <w:sz w:val="32"/>
          <w:szCs w:val="32"/>
          <w:lang w:eastAsia="zh-CN"/>
          <w14:textFill>
            <w14:solidFill>
              <w14:schemeClr w14:val="tx1"/>
            </w14:solidFill>
          </w14:textFill>
        </w:rPr>
      </w:pPr>
      <w:r>
        <w:rPr>
          <w:rFonts w:hint="eastAsia" w:ascii="仿宋_GB2312" w:hAnsi="仿宋_GB2312" w:eastAsia="仿宋_GB2312" w:cs="仿宋_GB2312"/>
          <w:i w:val="0"/>
          <w:iCs w:val="0"/>
          <w:color w:val="auto"/>
          <w:sz w:val="32"/>
          <w:szCs w:val="32"/>
          <w:lang w:val="en-US" w:eastAsia="zh-CN"/>
        </w:rPr>
        <w:t>2.应</w:t>
      </w:r>
      <w:r>
        <w:rPr>
          <w:rFonts w:hint="eastAsia" w:ascii="仿宋_GB2312" w:hAnsi="仿宋_GB2312" w:eastAsia="仿宋_GB2312" w:cs="仿宋_GB2312"/>
          <w:b w:val="0"/>
          <w:bCs w:val="0"/>
          <w:i w:val="0"/>
          <w:iCs w:val="0"/>
          <w:color w:val="000000" w:themeColor="text1"/>
          <w:sz w:val="32"/>
          <w:szCs w:val="32"/>
          <w14:textFill>
            <w14:solidFill>
              <w14:schemeClr w14:val="tx1"/>
            </w14:solidFill>
          </w14:textFill>
        </w:rPr>
        <w:t>具备良好的知识产权管理基础、经营管理能力和项目转化能力，拥有</w:t>
      </w:r>
      <w:r>
        <w:rPr>
          <w:rFonts w:hint="eastAsia" w:ascii="仿宋_GB2312" w:hAnsi="仿宋_GB2312" w:eastAsia="仿宋_GB2312" w:cs="仿宋_GB2312"/>
          <w:b w:val="0"/>
          <w:bCs w:val="0"/>
          <w:i w:val="0"/>
          <w:iCs w:val="0"/>
          <w:color w:val="000000" w:themeColor="text1"/>
          <w:sz w:val="32"/>
          <w:szCs w:val="32"/>
          <w:lang w:eastAsia="zh-CN"/>
          <w14:textFill>
            <w14:solidFill>
              <w14:schemeClr w14:val="tx1"/>
            </w14:solidFill>
          </w14:textFill>
        </w:rPr>
        <w:t>与项目实施相</w:t>
      </w:r>
      <w:r>
        <w:rPr>
          <w:rFonts w:hint="eastAsia" w:ascii="仿宋_GB2312" w:hAnsi="仿宋_GB2312" w:eastAsia="仿宋_GB2312" w:cs="仿宋_GB2312"/>
          <w:b w:val="0"/>
          <w:bCs w:val="0"/>
          <w:i w:val="0"/>
          <w:iCs w:val="0"/>
          <w:color w:val="000000" w:themeColor="text1"/>
          <w:sz w:val="32"/>
          <w:szCs w:val="32"/>
          <w14:textFill>
            <w14:solidFill>
              <w14:schemeClr w14:val="tx1"/>
            </w14:solidFill>
          </w14:textFill>
        </w:rPr>
        <w:t>匹配的场地设备、人才团队</w:t>
      </w:r>
      <w:r>
        <w:rPr>
          <w:rFonts w:hint="eastAsia" w:ascii="仿宋_GB2312" w:hAnsi="仿宋_GB2312" w:eastAsia="仿宋_GB2312" w:cs="仿宋_GB2312"/>
          <w:b w:val="0"/>
          <w:bCs w:val="0"/>
          <w:i w:val="0"/>
          <w:iCs w:val="0"/>
          <w:color w:val="000000" w:themeColor="text1"/>
          <w:sz w:val="32"/>
          <w:szCs w:val="32"/>
          <w:lang w:eastAsia="zh-CN"/>
          <w14:textFill>
            <w14:solidFill>
              <w14:schemeClr w14:val="tx1"/>
            </w14:solidFill>
          </w14:textFill>
        </w:rPr>
        <w:t>等。</w:t>
      </w:r>
    </w:p>
    <w:p w14:paraId="536E7939">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i w:val="0"/>
          <w:iCs w:val="0"/>
          <w:color w:val="auto"/>
          <w:sz w:val="32"/>
          <w:szCs w:val="32"/>
        </w:rPr>
      </w:pPr>
      <w:r>
        <w:rPr>
          <w:rFonts w:hint="eastAsia" w:ascii="仿宋_GB2312" w:hAnsi="仿宋_GB2312" w:eastAsia="仿宋_GB2312" w:cs="仿宋_GB2312"/>
          <w:b w:val="0"/>
          <w:bCs w:val="0"/>
          <w:i w:val="0"/>
          <w:iCs w:val="0"/>
          <w:color w:val="auto"/>
          <w:sz w:val="32"/>
          <w:szCs w:val="32"/>
          <w:lang w:val="en-US" w:eastAsia="zh-CN"/>
        </w:rPr>
        <w:t>3.应</w:t>
      </w:r>
      <w:r>
        <w:rPr>
          <w:rFonts w:hint="eastAsia" w:ascii="仿宋_GB2312" w:hAnsi="仿宋_GB2312" w:eastAsia="仿宋_GB2312" w:cs="仿宋_GB2312"/>
          <w:i w:val="0"/>
          <w:iCs w:val="0"/>
          <w:color w:val="auto"/>
          <w:sz w:val="32"/>
          <w:szCs w:val="32"/>
        </w:rPr>
        <w:t>具有符合项目</w:t>
      </w:r>
      <w:r>
        <w:rPr>
          <w:rFonts w:hint="eastAsia" w:ascii="仿宋_GB2312" w:hAnsi="仿宋_GB2312" w:eastAsia="仿宋_GB2312" w:cs="仿宋_GB2312"/>
          <w:i w:val="0"/>
          <w:iCs w:val="0"/>
          <w:color w:val="auto"/>
          <w:sz w:val="32"/>
          <w:szCs w:val="32"/>
          <w:lang w:eastAsia="zh-CN"/>
        </w:rPr>
        <w:t>实施</w:t>
      </w:r>
      <w:r>
        <w:rPr>
          <w:rFonts w:hint="eastAsia" w:ascii="仿宋_GB2312" w:hAnsi="仿宋_GB2312" w:eastAsia="仿宋_GB2312" w:cs="仿宋_GB2312"/>
          <w:i w:val="0"/>
          <w:iCs w:val="0"/>
          <w:color w:val="auto"/>
          <w:sz w:val="32"/>
          <w:szCs w:val="32"/>
        </w:rPr>
        <w:t>的</w:t>
      </w:r>
      <w:r>
        <w:rPr>
          <w:rFonts w:hint="eastAsia" w:ascii="仿宋_GB2312" w:hAnsi="仿宋_GB2312" w:eastAsia="仿宋_GB2312" w:cs="仿宋_GB2312"/>
          <w:i w:val="0"/>
          <w:iCs w:val="0"/>
          <w:color w:val="auto"/>
          <w:sz w:val="32"/>
          <w:szCs w:val="32"/>
          <w:lang w:eastAsia="zh-CN"/>
        </w:rPr>
        <w:t>专业</w:t>
      </w:r>
      <w:r>
        <w:rPr>
          <w:rFonts w:hint="eastAsia" w:ascii="仿宋_GB2312" w:hAnsi="仿宋_GB2312" w:eastAsia="仿宋_GB2312" w:cs="仿宋_GB2312"/>
          <w:i w:val="0"/>
          <w:iCs w:val="0"/>
          <w:color w:val="auto"/>
          <w:sz w:val="32"/>
          <w:szCs w:val="32"/>
        </w:rPr>
        <w:t>设施</w:t>
      </w:r>
      <w:r>
        <w:rPr>
          <w:rFonts w:hint="eastAsia" w:ascii="仿宋_GB2312" w:hAnsi="仿宋_GB2312" w:eastAsia="仿宋_GB2312" w:cs="仿宋_GB2312"/>
          <w:i w:val="0"/>
          <w:iCs w:val="0"/>
          <w:color w:val="auto"/>
          <w:sz w:val="32"/>
          <w:szCs w:val="32"/>
          <w:lang w:eastAsia="zh-CN"/>
        </w:rPr>
        <w:t>设备、技术力量和</w:t>
      </w:r>
      <w:r>
        <w:rPr>
          <w:rFonts w:hint="eastAsia" w:ascii="仿宋_GB2312" w:hAnsi="仿宋_GB2312" w:eastAsia="仿宋_GB2312" w:cs="仿宋_GB2312"/>
          <w:i w:val="0"/>
          <w:iCs w:val="0"/>
          <w:color w:val="auto"/>
          <w:sz w:val="32"/>
          <w:szCs w:val="32"/>
        </w:rPr>
        <w:t>健全的财务会计制度。项目负责人必须为申报单位或专利权人</w:t>
      </w:r>
      <w:r>
        <w:rPr>
          <w:rFonts w:hint="eastAsia" w:ascii="仿宋_GB2312" w:hAnsi="仿宋_GB2312" w:eastAsia="仿宋_GB2312" w:cs="仿宋_GB2312"/>
          <w:i w:val="0"/>
          <w:iCs w:val="0"/>
          <w:color w:val="auto"/>
          <w:sz w:val="32"/>
          <w:szCs w:val="32"/>
          <w:lang w:eastAsia="zh-CN"/>
        </w:rPr>
        <w:t>的</w:t>
      </w:r>
      <w:r>
        <w:rPr>
          <w:rFonts w:hint="eastAsia" w:ascii="仿宋_GB2312" w:hAnsi="仿宋_GB2312" w:eastAsia="仿宋_GB2312" w:cs="仿宋_GB2312"/>
          <w:i w:val="0"/>
          <w:iCs w:val="0"/>
          <w:color w:val="auto"/>
          <w:sz w:val="32"/>
          <w:szCs w:val="32"/>
        </w:rPr>
        <w:t>在职在岗人员（须提供社保缴纳证明），是该项目</w:t>
      </w:r>
      <w:r>
        <w:rPr>
          <w:rFonts w:hint="eastAsia" w:ascii="仿宋_GB2312" w:hAnsi="仿宋_GB2312" w:eastAsia="仿宋_GB2312" w:cs="仿宋_GB2312"/>
          <w:i w:val="0"/>
          <w:iCs w:val="0"/>
          <w:color w:val="auto"/>
          <w:sz w:val="32"/>
          <w:szCs w:val="32"/>
          <w:lang w:eastAsia="zh-CN"/>
        </w:rPr>
        <w:t>实施</w:t>
      </w:r>
      <w:r>
        <w:rPr>
          <w:rFonts w:hint="eastAsia" w:ascii="仿宋_GB2312" w:hAnsi="仿宋_GB2312" w:eastAsia="仿宋_GB2312" w:cs="仿宋_GB2312"/>
          <w:i w:val="0"/>
          <w:iCs w:val="0"/>
          <w:color w:val="auto"/>
          <w:sz w:val="32"/>
          <w:szCs w:val="32"/>
        </w:rPr>
        <w:t>的</w:t>
      </w:r>
      <w:r>
        <w:rPr>
          <w:rFonts w:hint="eastAsia" w:ascii="仿宋_GB2312" w:hAnsi="仿宋_GB2312" w:eastAsia="仿宋_GB2312" w:cs="仿宋_GB2312"/>
          <w:i w:val="0"/>
          <w:iCs w:val="0"/>
          <w:color w:val="auto"/>
          <w:sz w:val="32"/>
          <w:szCs w:val="32"/>
          <w:lang w:eastAsia="zh-CN"/>
        </w:rPr>
        <w:t>主要技术或管理</w:t>
      </w:r>
      <w:r>
        <w:rPr>
          <w:rFonts w:hint="eastAsia" w:ascii="仿宋_GB2312" w:hAnsi="仿宋_GB2312" w:eastAsia="仿宋_GB2312" w:cs="仿宋_GB2312"/>
          <w:i w:val="0"/>
          <w:iCs w:val="0"/>
          <w:color w:val="auto"/>
          <w:sz w:val="32"/>
          <w:szCs w:val="32"/>
        </w:rPr>
        <w:t>人员；</w:t>
      </w:r>
      <w:r>
        <w:rPr>
          <w:rFonts w:hint="eastAsia" w:ascii="仿宋_GB2312" w:hAnsi="仿宋_GB2312" w:eastAsia="仿宋_GB2312" w:cs="仿宋_GB2312"/>
          <w:i w:val="0"/>
          <w:iCs w:val="0"/>
          <w:color w:val="auto"/>
          <w:sz w:val="32"/>
          <w:szCs w:val="32"/>
          <w:lang w:eastAsia="zh-CN"/>
        </w:rPr>
        <w:t>技术人员须</w:t>
      </w:r>
      <w:r>
        <w:rPr>
          <w:rFonts w:hint="eastAsia" w:ascii="仿宋_GB2312" w:hAnsi="仿宋_GB2312" w:eastAsia="仿宋_GB2312" w:cs="仿宋_GB2312"/>
          <w:i w:val="0"/>
          <w:iCs w:val="0"/>
          <w:color w:val="auto"/>
          <w:sz w:val="32"/>
          <w:szCs w:val="32"/>
        </w:rPr>
        <w:t>具有高级以上职称或硕士及以上学位，</w:t>
      </w:r>
      <w:r>
        <w:rPr>
          <w:rFonts w:hint="eastAsia" w:ascii="仿宋_GB2312" w:hAnsi="仿宋_GB2312" w:eastAsia="仿宋_GB2312" w:cs="仿宋_GB2312"/>
          <w:i w:val="0"/>
          <w:iCs w:val="0"/>
          <w:color w:val="auto"/>
          <w:sz w:val="32"/>
          <w:szCs w:val="32"/>
          <w:lang w:eastAsia="zh-CN"/>
        </w:rPr>
        <w:t>管理人员应能参与申报单位决策，或由申报单位书面授权拥有实施本项目所需资源调配权限；</w:t>
      </w:r>
      <w:r>
        <w:rPr>
          <w:rFonts w:hint="eastAsia" w:ascii="仿宋_GB2312" w:hAnsi="仿宋_GB2312" w:eastAsia="仿宋_GB2312" w:cs="仿宋_GB2312"/>
          <w:i w:val="0"/>
          <w:iCs w:val="0"/>
          <w:color w:val="auto"/>
          <w:sz w:val="32"/>
          <w:szCs w:val="32"/>
        </w:rPr>
        <w:t>有充足</w:t>
      </w:r>
      <w:r>
        <w:rPr>
          <w:rFonts w:hint="eastAsia" w:ascii="仿宋_GB2312" w:hAnsi="仿宋_GB2312" w:eastAsia="仿宋_GB2312" w:cs="仿宋_GB2312"/>
          <w:i w:val="0"/>
          <w:iCs w:val="0"/>
          <w:color w:val="auto"/>
          <w:sz w:val="32"/>
          <w:szCs w:val="32"/>
          <w:lang w:eastAsia="zh-CN"/>
        </w:rPr>
        <w:t>精力</w:t>
      </w:r>
      <w:r>
        <w:rPr>
          <w:rFonts w:hint="eastAsia" w:ascii="仿宋_GB2312" w:hAnsi="仿宋_GB2312" w:eastAsia="仿宋_GB2312" w:cs="仿宋_GB2312"/>
          <w:i w:val="0"/>
          <w:iCs w:val="0"/>
          <w:color w:val="auto"/>
          <w:sz w:val="32"/>
          <w:szCs w:val="32"/>
        </w:rPr>
        <w:t>用于项目实施。项目负责人同期内不得担任其他专利转化项目负责人。</w:t>
      </w:r>
    </w:p>
    <w:p w14:paraId="27172597">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b w:val="0"/>
          <w:bCs w:val="0"/>
          <w:i w:val="0"/>
          <w:iCs w:val="0"/>
          <w:color w:val="auto"/>
          <w:sz w:val="32"/>
          <w:szCs w:val="32"/>
        </w:rPr>
      </w:pPr>
      <w:r>
        <w:rPr>
          <w:rFonts w:hint="eastAsia" w:ascii="仿宋_GB2312" w:hAnsi="仿宋_GB2312" w:eastAsia="仿宋_GB2312" w:cs="仿宋_GB2312"/>
          <w:i w:val="0"/>
          <w:iCs w:val="0"/>
          <w:color w:val="auto"/>
          <w:sz w:val="32"/>
          <w:szCs w:val="32"/>
          <w:lang w:val="en-US" w:eastAsia="zh-CN"/>
        </w:rPr>
        <w:t>4.应</w:t>
      </w:r>
      <w:r>
        <w:rPr>
          <w:rFonts w:hint="eastAsia" w:ascii="仿宋_GB2312" w:hAnsi="仿宋_GB2312" w:eastAsia="仿宋_GB2312" w:cs="仿宋_GB2312"/>
          <w:b w:val="0"/>
          <w:bCs w:val="0"/>
          <w:i w:val="0"/>
          <w:iCs w:val="0"/>
          <w:color w:val="auto"/>
          <w:sz w:val="32"/>
          <w:szCs w:val="32"/>
          <w:lang w:val="en-US" w:eastAsia="zh-CN"/>
        </w:rPr>
        <w:t>信用记录良好，无“不通过验收”或延期的同类项目；未纳入“信用中国”失信主体名单、“国家企业信用信息公示系统”异常经营名录或知识产权失信主体名单。</w:t>
      </w:r>
    </w:p>
    <w:p w14:paraId="2DB7AAC6">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i w:val="0"/>
          <w:iCs w:val="0"/>
          <w:color w:val="auto"/>
          <w:sz w:val="32"/>
          <w:szCs w:val="32"/>
        </w:rPr>
      </w:pPr>
      <w:r>
        <w:rPr>
          <w:rFonts w:hint="eastAsia" w:ascii="仿宋_GB2312" w:hAnsi="仿宋_GB2312" w:eastAsia="仿宋_GB2312" w:cs="仿宋_GB2312"/>
          <w:i w:val="0"/>
          <w:iCs w:val="0"/>
          <w:color w:val="auto"/>
          <w:sz w:val="32"/>
          <w:szCs w:val="32"/>
          <w:lang w:val="en-US" w:eastAsia="zh-CN"/>
        </w:rPr>
        <w:t>5.</w:t>
      </w:r>
      <w:r>
        <w:rPr>
          <w:rFonts w:hint="eastAsia" w:ascii="仿宋_GB2312" w:hAnsi="仿宋_GB2312" w:eastAsia="仿宋_GB2312" w:cs="仿宋_GB2312"/>
          <w:i w:val="0"/>
          <w:iCs w:val="0"/>
          <w:color w:val="auto"/>
          <w:sz w:val="32"/>
          <w:szCs w:val="32"/>
        </w:rPr>
        <w:t>应配套自筹资金，且自筹资金与</w:t>
      </w:r>
      <w:r>
        <w:rPr>
          <w:rFonts w:hint="eastAsia" w:ascii="仿宋_GB2312" w:hAnsi="仿宋_GB2312" w:eastAsia="仿宋_GB2312" w:cs="仿宋_GB2312"/>
          <w:i w:val="0"/>
          <w:iCs w:val="0"/>
          <w:color w:val="auto"/>
          <w:sz w:val="32"/>
          <w:szCs w:val="32"/>
          <w:lang w:eastAsia="zh-CN"/>
        </w:rPr>
        <w:t>申报</w:t>
      </w:r>
      <w:r>
        <w:rPr>
          <w:rFonts w:hint="eastAsia" w:ascii="仿宋_GB2312" w:hAnsi="仿宋_GB2312" w:eastAsia="仿宋_GB2312" w:cs="仿宋_GB2312"/>
          <w:i w:val="0"/>
          <w:iCs w:val="0"/>
          <w:color w:val="auto"/>
          <w:sz w:val="32"/>
          <w:szCs w:val="32"/>
        </w:rPr>
        <w:t>资助额度比例不低于1：1。</w:t>
      </w:r>
    </w:p>
    <w:p w14:paraId="70799C1B">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default" w:ascii="仿宋_GB2312" w:hAnsi="仿宋_GB2312" w:eastAsia="仿宋_GB2312" w:cs="仿宋_GB2312"/>
          <w:i w:val="0"/>
          <w:iCs w:val="0"/>
          <w:color w:val="auto"/>
          <w:sz w:val="32"/>
          <w:szCs w:val="32"/>
          <w:lang w:val="en-US" w:eastAsia="zh-CN"/>
        </w:rPr>
      </w:pPr>
      <w:r>
        <w:rPr>
          <w:rFonts w:hint="eastAsia" w:ascii="仿宋_GB2312" w:hAnsi="仿宋_GB2312" w:eastAsia="仿宋_GB2312" w:cs="仿宋_GB2312"/>
          <w:i w:val="0"/>
          <w:iCs w:val="0"/>
          <w:color w:val="auto"/>
          <w:sz w:val="32"/>
          <w:szCs w:val="32"/>
          <w:lang w:val="en-US" w:eastAsia="zh-CN"/>
        </w:rPr>
        <w:t>6.项目应在山西省范围内落地转化，或由我省企业作为申报主体实施。</w:t>
      </w:r>
    </w:p>
    <w:p w14:paraId="5EE7A0D5">
      <w:pPr>
        <w:keepNext w:val="0"/>
        <w:keepLines w:val="0"/>
        <w:pageBreakBefore w:val="0"/>
        <w:widowControl w:val="0"/>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楷体_GB2312" w:hAnsi="楷体_GB2312" w:eastAsia="楷体_GB2312" w:cs="楷体_GB2312"/>
          <w:i w:val="0"/>
          <w:iCs w:val="0"/>
          <w:color w:val="auto"/>
          <w:sz w:val="32"/>
          <w:szCs w:val="32"/>
          <w:lang w:val="en-US" w:eastAsia="zh-CN"/>
        </w:rPr>
      </w:pPr>
      <w:r>
        <w:rPr>
          <w:rFonts w:hint="eastAsia" w:ascii="楷体_GB2312" w:hAnsi="楷体_GB2312" w:eastAsia="楷体_GB2312" w:cs="楷体_GB2312"/>
          <w:i w:val="0"/>
          <w:iCs w:val="0"/>
          <w:color w:val="auto"/>
          <w:sz w:val="32"/>
          <w:szCs w:val="32"/>
          <w:lang w:val="en-US" w:eastAsia="zh-CN"/>
        </w:rPr>
        <w:t>（三）其他条件</w:t>
      </w:r>
    </w:p>
    <w:p w14:paraId="564049BB">
      <w:pPr>
        <w:keepNext w:val="0"/>
        <w:keepLines w:val="0"/>
        <w:pageBreakBefore w:val="0"/>
        <w:widowControl/>
        <w:kinsoku w:val="0"/>
        <w:wordWrap/>
        <w:overflowPunct/>
        <w:topLinePunct w:val="0"/>
        <w:autoSpaceDE w:val="0"/>
        <w:autoSpaceDN w:val="0"/>
        <w:bidi w:val="0"/>
        <w:adjustRightInd w:val="0"/>
        <w:snapToGrid w:val="0"/>
        <w:spacing w:line="560" w:lineRule="exact"/>
        <w:ind w:firstLine="624" w:firstLineChars="200"/>
        <w:jc w:val="both"/>
        <w:textAlignment w:val="baseline"/>
        <w:rPr>
          <w:rFonts w:hint="eastAsia" w:ascii="仿宋_GB2312" w:hAnsi="仿宋_GB2312" w:eastAsia="仿宋_GB2312" w:cs="仿宋_GB2312"/>
          <w:i w:val="0"/>
          <w:iCs w:val="0"/>
          <w:color w:val="auto"/>
          <w:sz w:val="32"/>
          <w:szCs w:val="32"/>
          <w:lang w:val="en-US" w:eastAsia="zh-CN"/>
        </w:rPr>
      </w:pPr>
      <w:r>
        <w:rPr>
          <w:rFonts w:hint="eastAsia" w:ascii="仿宋_GB2312" w:hAnsi="仿宋_GB2312" w:eastAsia="仿宋_GB2312" w:cs="仿宋_GB2312"/>
          <w:i w:val="0"/>
          <w:iCs w:val="0"/>
          <w:color w:val="auto"/>
          <w:sz w:val="32"/>
          <w:szCs w:val="32"/>
          <w:lang w:val="en-US" w:eastAsia="zh-CN"/>
        </w:rPr>
        <w:t>1.高等院校、科研机构须联合企业，以产学研相结合的方式进行申报，项目应在企业端落地实施，项目资金不予跨年度结转。</w:t>
      </w:r>
    </w:p>
    <w:p w14:paraId="78238D20">
      <w:pPr>
        <w:pStyle w:val="9"/>
        <w:keepNext w:val="0"/>
        <w:keepLines w:val="0"/>
        <w:pageBreakBefore w:val="0"/>
        <w:wordWrap/>
        <w:topLinePunct w:val="0"/>
        <w:bidi w:val="0"/>
        <w:spacing w:line="560" w:lineRule="exact"/>
        <w:ind w:firstLine="624" w:firstLineChars="200"/>
        <w:rPr>
          <w:rFonts w:hint="default"/>
          <w:lang w:val="en-US" w:eastAsia="zh-CN"/>
        </w:rPr>
      </w:pPr>
      <w:r>
        <w:rPr>
          <w:rFonts w:hint="eastAsia" w:ascii="仿宋_GB2312" w:hAnsi="仿宋_GB2312" w:eastAsia="仿宋_GB2312" w:cs="仿宋_GB2312"/>
          <w:i w:val="0"/>
          <w:iCs w:val="0"/>
          <w:color w:val="auto"/>
          <w:sz w:val="32"/>
          <w:szCs w:val="32"/>
          <w:lang w:val="en-US" w:eastAsia="zh-CN"/>
        </w:rPr>
        <w:t>2.同一承担单位同期限申报1个项目。拥有较多高价值发明专利的单位，每增加30件，可增加1项申报名额。</w:t>
      </w:r>
    </w:p>
    <w:p w14:paraId="4D997731">
      <w:pPr>
        <w:pStyle w:val="9"/>
        <w:keepNext w:val="0"/>
        <w:keepLines w:val="0"/>
        <w:pageBreakBefore w:val="0"/>
        <w:wordWrap/>
        <w:topLinePunct w:val="0"/>
        <w:bidi w:val="0"/>
        <w:spacing w:line="560" w:lineRule="exact"/>
        <w:ind w:firstLine="624" w:firstLineChars="200"/>
        <w:rPr>
          <w:rFonts w:hint="default" w:ascii="仿宋_GB2312" w:hAnsi="仿宋_GB2312" w:eastAsia="仿宋_GB2312" w:cs="仿宋_GB2312"/>
          <w:i w:val="0"/>
          <w:iCs w:val="0"/>
          <w:color w:val="auto"/>
          <w:sz w:val="32"/>
          <w:szCs w:val="32"/>
          <w:lang w:val="en-US" w:eastAsia="zh-CN"/>
        </w:rPr>
      </w:pPr>
      <w:r>
        <w:rPr>
          <w:rFonts w:hint="eastAsia" w:ascii="仿宋_GB2312" w:hAnsi="仿宋_GB2312" w:eastAsia="仿宋_GB2312" w:cs="仿宋_GB2312"/>
          <w:i w:val="0"/>
          <w:iCs w:val="0"/>
          <w:color w:val="auto"/>
          <w:sz w:val="32"/>
          <w:szCs w:val="32"/>
          <w:lang w:val="en-US" w:eastAsia="zh-CN"/>
        </w:rPr>
        <w:t>3.申报项目属于转化他人专利的，申报单位应与专利权所有人签署专利许可合同并在国家知识产权局许可备案，且无专利权属或法律纠纷。</w:t>
      </w:r>
    </w:p>
    <w:p w14:paraId="74EB6ED4">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rPr>
      </w:pPr>
      <w:r>
        <w:rPr>
          <w:rFonts w:hint="eastAsia" w:ascii="仿宋_GB2312" w:hAnsi="仿宋_GB2312" w:eastAsia="仿宋_GB2312" w:cs="仿宋_GB2312"/>
          <w:i w:val="0"/>
          <w:iCs w:val="0"/>
          <w:color w:val="auto"/>
          <w:sz w:val="32"/>
          <w:szCs w:val="32"/>
          <w:lang w:val="en-US" w:eastAsia="zh-CN"/>
        </w:rPr>
        <w:t>4.</w:t>
      </w:r>
      <w:r>
        <w:rPr>
          <w:rFonts w:hint="eastAsia" w:ascii="仿宋_GB2312" w:hAnsi="仿宋_GB2312" w:eastAsia="仿宋_GB2312" w:cs="仿宋_GB2312"/>
        </w:rPr>
        <w:t>合作单位原则上不超过2家，与申报单位有产学研合作关系，分工明确，责权清晰，优势互补。</w:t>
      </w:r>
      <w:r>
        <w:rPr>
          <w:rFonts w:hint="eastAsia" w:ascii="仿宋_GB2312" w:hAnsi="仿宋_GB2312" w:eastAsia="仿宋_GB2312" w:cs="仿宋_GB2312"/>
          <w:lang w:eastAsia="zh-CN"/>
        </w:rPr>
        <w:t>均</w:t>
      </w:r>
      <w:r>
        <w:rPr>
          <w:rFonts w:hint="eastAsia" w:ascii="仿宋_GB2312" w:hAnsi="仿宋_GB2312" w:eastAsia="仿宋_GB2312" w:cs="仿宋_GB2312"/>
        </w:rPr>
        <w:t>应具有</w:t>
      </w:r>
      <w:r>
        <w:rPr>
          <w:rFonts w:hint="eastAsia" w:ascii="仿宋_GB2312" w:hAnsi="仿宋_GB2312" w:eastAsia="仿宋_GB2312" w:cs="仿宋_GB2312"/>
          <w:lang w:eastAsia="zh-CN"/>
        </w:rPr>
        <w:t>本指南所载明的信誉和管理基础</w:t>
      </w:r>
      <w:r>
        <w:rPr>
          <w:rFonts w:hint="eastAsia" w:ascii="仿宋_GB2312" w:hAnsi="仿宋_GB2312" w:eastAsia="仿宋_GB2312" w:cs="仿宋_GB2312"/>
        </w:rPr>
        <w:t>。</w:t>
      </w:r>
    </w:p>
    <w:p w14:paraId="639B07C6">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5.同一专利本项目只支持一次。鼓励前期转化成效良好的项目，依托配套科技研发专利继续申报，固化、放大转化效应。</w:t>
      </w:r>
    </w:p>
    <w:p w14:paraId="5F207AB3">
      <w:pPr>
        <w:pStyle w:val="12"/>
        <w:keepNext w:val="0"/>
        <w:keepLines w:val="0"/>
        <w:pageBreakBefore w:val="0"/>
        <w:widowControl w:val="0"/>
        <w:wordWrap/>
        <w:topLinePunct w:val="0"/>
        <w:bidi w:val="0"/>
        <w:spacing w:before="0" w:after="0" w:line="560" w:lineRule="exact"/>
        <w:ind w:firstLine="626"/>
        <w:jc w:val="both"/>
        <w:rPr>
          <w:rFonts w:hint="eastAsia" w:ascii="黑体" w:hAnsi="黑体" w:eastAsia="黑体" w:cs="黑体"/>
          <w:b w:val="0"/>
          <w:bCs/>
          <w:lang w:val="en-US" w:eastAsia="zh-CN"/>
        </w:rPr>
      </w:pPr>
      <w:r>
        <w:rPr>
          <w:rFonts w:hint="eastAsia" w:ascii="黑体" w:hAnsi="黑体" w:eastAsia="黑体" w:cs="黑体"/>
          <w:b w:val="0"/>
          <w:bCs/>
          <w:lang w:val="en-US" w:eastAsia="zh-CN"/>
        </w:rPr>
        <w:t>四、项目任务</w:t>
      </w:r>
    </w:p>
    <w:p w14:paraId="69CB141F">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24"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bidi="ar"/>
        </w:rPr>
        <w:t>本项目实施周期为2年，自签订任务书之日起计算。项目承担单位需紧扣国家产业政策导向及我省实施知识产权助力转型发展行动部署，围绕专利技术产业化、专利技术改造以及配套科技研发开展实施，推动专利技术从实验室走向产业链。</w:t>
      </w:r>
    </w:p>
    <w:p w14:paraId="09960B75">
      <w:pPr>
        <w:pStyle w:val="4"/>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24" w:firstLineChars="200"/>
        <w:jc w:val="both"/>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w:t>
      </w:r>
      <w:r>
        <w:rPr>
          <w:rFonts w:hint="eastAsia" w:ascii="楷体_GB2312" w:hAnsi="楷体_GB2312" w:eastAsia="楷体_GB2312" w:cs="楷体_GB2312"/>
          <w:b w:val="0"/>
          <w:bCs w:val="0"/>
          <w:sz w:val="32"/>
          <w:szCs w:val="32"/>
          <w:lang w:eastAsia="zh-CN"/>
        </w:rPr>
        <w:t>一</w:t>
      </w:r>
      <w:r>
        <w:rPr>
          <w:rFonts w:hint="eastAsia" w:ascii="楷体_GB2312" w:hAnsi="楷体_GB2312" w:eastAsia="楷体_GB2312" w:cs="楷体_GB2312"/>
          <w:b w:val="0"/>
          <w:bCs w:val="0"/>
          <w:sz w:val="32"/>
          <w:szCs w:val="32"/>
        </w:rPr>
        <w:t>）</w:t>
      </w:r>
      <w:r>
        <w:rPr>
          <w:rFonts w:hint="eastAsia" w:ascii="楷体_GB2312" w:hAnsi="楷体_GB2312" w:eastAsia="楷体_GB2312" w:cs="楷体_GB2312"/>
          <w:b w:val="0"/>
          <w:bCs w:val="0"/>
          <w:kern w:val="0"/>
          <w:sz w:val="32"/>
          <w:szCs w:val="32"/>
          <w:lang w:val="en-US" w:eastAsia="zh-CN" w:bidi="ar"/>
        </w:rPr>
        <w:t>技术产业化</w:t>
      </w:r>
    </w:p>
    <w:p w14:paraId="593D39AB">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24" w:firstLineChars="200"/>
        <w:jc w:val="both"/>
        <w:textAlignment w:val="auto"/>
        <w:rPr>
          <w:rFonts w:hint="default" w:ascii="仿宋_GB2312" w:hAnsi="仿宋_GB2312" w:eastAsia="仿宋_GB2312" w:cs="仿宋_GB2312"/>
          <w:kern w:val="0"/>
          <w:sz w:val="32"/>
          <w:szCs w:val="32"/>
          <w:lang w:val="en-US" w:eastAsia="zh-CN" w:bidi="ar"/>
        </w:rPr>
      </w:pPr>
      <w:r>
        <w:rPr>
          <w:rFonts w:hint="default" w:ascii="仿宋_GB2312" w:hAnsi="仿宋_GB2312" w:eastAsia="仿宋_GB2312" w:cs="仿宋_GB2312"/>
          <w:kern w:val="0"/>
          <w:sz w:val="32"/>
          <w:szCs w:val="32"/>
          <w:lang w:val="en-US" w:eastAsia="zh-CN" w:bidi="ar"/>
        </w:rPr>
        <w:t>要求</w:t>
      </w:r>
      <w:r>
        <w:rPr>
          <w:rFonts w:hint="eastAsia" w:ascii="仿宋_GB2312" w:hAnsi="仿宋_GB2312" w:eastAsia="仿宋_GB2312" w:cs="仿宋_GB2312"/>
          <w:kern w:val="0"/>
          <w:sz w:val="32"/>
          <w:szCs w:val="32"/>
          <w:lang w:val="en-US" w:eastAsia="zh-CN" w:bidi="ar"/>
        </w:rPr>
        <w:t>项目承担单位</w:t>
      </w:r>
      <w:r>
        <w:rPr>
          <w:rFonts w:hint="default" w:ascii="仿宋_GB2312" w:hAnsi="仿宋_GB2312" w:eastAsia="仿宋_GB2312" w:cs="仿宋_GB2312"/>
          <w:kern w:val="0"/>
          <w:sz w:val="32"/>
          <w:szCs w:val="32"/>
          <w:lang w:val="en-US" w:eastAsia="zh-CN" w:bidi="ar"/>
        </w:rPr>
        <w:t>将已验证成熟的</w:t>
      </w:r>
      <w:r>
        <w:rPr>
          <w:rFonts w:hint="eastAsia" w:ascii="仿宋_GB2312" w:hAnsi="仿宋_GB2312" w:eastAsia="仿宋_GB2312" w:cs="仿宋_GB2312"/>
          <w:kern w:val="0"/>
          <w:sz w:val="32"/>
          <w:szCs w:val="32"/>
          <w:lang w:val="en-US" w:eastAsia="zh-CN" w:bidi="ar"/>
        </w:rPr>
        <w:t>专利技术</w:t>
      </w:r>
      <w:r>
        <w:rPr>
          <w:rFonts w:hint="default" w:ascii="仿宋_GB2312" w:hAnsi="仿宋_GB2312" w:eastAsia="仿宋_GB2312" w:cs="仿宋_GB2312"/>
          <w:kern w:val="0"/>
          <w:sz w:val="32"/>
          <w:szCs w:val="32"/>
          <w:lang w:val="en-US" w:eastAsia="zh-CN" w:bidi="ar"/>
        </w:rPr>
        <w:t>转化为规模化产品并实现市场化价值，在确定周期内</w:t>
      </w:r>
      <w:r>
        <w:rPr>
          <w:rFonts w:hint="eastAsia" w:ascii="仿宋_GB2312" w:hAnsi="仿宋_GB2312" w:eastAsia="仿宋_GB2312" w:cs="仿宋_GB2312"/>
          <w:kern w:val="0"/>
          <w:sz w:val="32"/>
          <w:szCs w:val="32"/>
          <w:lang w:val="en-US" w:eastAsia="zh-CN" w:bidi="ar"/>
        </w:rPr>
        <w:t>通过专利技术实施</w:t>
      </w:r>
      <w:r>
        <w:rPr>
          <w:rFonts w:hint="default" w:ascii="仿宋_GB2312" w:hAnsi="仿宋_GB2312" w:eastAsia="仿宋_GB2312" w:cs="仿宋_GB2312"/>
          <w:kern w:val="0"/>
          <w:sz w:val="32"/>
          <w:szCs w:val="32"/>
          <w:lang w:val="en-US" w:eastAsia="zh-CN" w:bidi="ar"/>
        </w:rPr>
        <w:t>形成稳定的生产能力</w:t>
      </w:r>
      <w:r>
        <w:rPr>
          <w:rFonts w:hint="eastAsia" w:ascii="仿宋_GB2312" w:hAnsi="仿宋_GB2312" w:eastAsia="仿宋_GB2312" w:cs="仿宋_GB2312"/>
          <w:kern w:val="0"/>
          <w:sz w:val="32"/>
          <w:szCs w:val="32"/>
          <w:lang w:val="en-US" w:eastAsia="zh-CN" w:bidi="ar"/>
        </w:rPr>
        <w:t>，实现“</w:t>
      </w:r>
      <w:r>
        <w:rPr>
          <w:rFonts w:hint="default" w:ascii="仿宋_GB2312" w:hAnsi="仿宋_GB2312" w:eastAsia="仿宋_GB2312" w:cs="仿宋_GB2312"/>
          <w:kern w:val="0"/>
          <w:sz w:val="32"/>
          <w:szCs w:val="32"/>
          <w:lang w:val="en-US" w:eastAsia="zh-CN" w:bidi="ar"/>
        </w:rPr>
        <w:t>1到 N</w:t>
      </w:r>
      <w:r>
        <w:rPr>
          <w:rFonts w:hint="eastAsia" w:ascii="仿宋_GB2312" w:hAnsi="仿宋_GB2312" w:eastAsia="仿宋_GB2312" w:cs="仿宋_GB2312"/>
          <w:kern w:val="0"/>
          <w:sz w:val="32"/>
          <w:szCs w:val="32"/>
          <w:lang w:val="en-US" w:eastAsia="zh-CN" w:bidi="ar"/>
        </w:rPr>
        <w:t>”</w:t>
      </w:r>
      <w:r>
        <w:rPr>
          <w:rFonts w:hint="default" w:ascii="仿宋_GB2312" w:hAnsi="仿宋_GB2312" w:eastAsia="仿宋_GB2312" w:cs="仿宋_GB2312"/>
          <w:kern w:val="0"/>
          <w:sz w:val="32"/>
          <w:szCs w:val="32"/>
          <w:lang w:val="en-US" w:eastAsia="zh-CN" w:bidi="ar"/>
        </w:rPr>
        <w:t>的工程放大与商业落地。</w:t>
      </w:r>
    </w:p>
    <w:p w14:paraId="09103F81">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24" w:firstLineChars="200"/>
        <w:jc w:val="both"/>
        <w:textAlignment w:val="auto"/>
        <w:rPr>
          <w:rFonts w:hint="default" w:ascii="楷体_GB2312" w:hAnsi="楷体_GB2312" w:eastAsia="楷体_GB2312" w:cs="楷体_GB2312"/>
          <w:b w:val="0"/>
          <w:bCs w:val="0"/>
          <w:kern w:val="0"/>
          <w:sz w:val="32"/>
          <w:szCs w:val="32"/>
          <w:lang w:val="en-US" w:eastAsia="zh-CN" w:bidi="ar"/>
        </w:rPr>
      </w:pPr>
      <w:r>
        <w:rPr>
          <w:rFonts w:hint="eastAsia" w:ascii="楷体_GB2312" w:hAnsi="楷体_GB2312" w:eastAsia="楷体_GB2312" w:cs="楷体_GB2312"/>
          <w:b w:val="0"/>
          <w:bCs w:val="0"/>
          <w:kern w:val="0"/>
          <w:sz w:val="32"/>
          <w:szCs w:val="32"/>
          <w:lang w:val="en-US" w:eastAsia="zh-CN" w:bidi="ar"/>
        </w:rPr>
        <w:t>（二）</w:t>
      </w:r>
      <w:r>
        <w:rPr>
          <w:rFonts w:hint="default" w:ascii="楷体_GB2312" w:hAnsi="楷体_GB2312" w:eastAsia="楷体_GB2312" w:cs="楷体_GB2312"/>
          <w:b w:val="0"/>
          <w:bCs w:val="0"/>
          <w:kern w:val="0"/>
          <w:sz w:val="32"/>
          <w:szCs w:val="32"/>
          <w:lang w:val="en-US" w:eastAsia="zh-CN" w:bidi="ar"/>
        </w:rPr>
        <w:t>技术改造</w:t>
      </w:r>
    </w:p>
    <w:p w14:paraId="731F6EA2">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24" w:firstLineChars="200"/>
        <w:jc w:val="both"/>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要求项目承担单位应用专利技术</w:t>
      </w:r>
      <w:r>
        <w:rPr>
          <w:rFonts w:hint="default" w:ascii="仿宋_GB2312" w:hAnsi="仿宋_GB2312" w:eastAsia="仿宋_GB2312" w:cs="仿宋_GB2312"/>
          <w:kern w:val="0"/>
          <w:sz w:val="32"/>
          <w:szCs w:val="32"/>
          <w:lang w:val="en-US" w:eastAsia="zh-CN" w:bidi="ar"/>
        </w:rPr>
        <w:t>对已建成、在用的生产设施、设备</w:t>
      </w:r>
      <w:r>
        <w:rPr>
          <w:rFonts w:hint="eastAsia" w:ascii="仿宋_GB2312" w:hAnsi="仿宋_GB2312" w:eastAsia="仿宋_GB2312" w:cs="仿宋_GB2312"/>
          <w:kern w:val="0"/>
          <w:sz w:val="32"/>
          <w:szCs w:val="32"/>
          <w:lang w:val="en-US" w:eastAsia="zh-CN" w:bidi="ar"/>
        </w:rPr>
        <w:t>、</w:t>
      </w:r>
      <w:r>
        <w:rPr>
          <w:rFonts w:hint="default" w:ascii="仿宋_GB2312" w:hAnsi="仿宋_GB2312" w:eastAsia="仿宋_GB2312" w:cs="仿宋_GB2312"/>
          <w:kern w:val="0"/>
          <w:sz w:val="32"/>
          <w:szCs w:val="32"/>
          <w:lang w:val="en-US" w:eastAsia="zh-CN" w:bidi="ar"/>
        </w:rPr>
        <w:t>产线等资产，以及正在应用的生产技术、生产数字化系统等</w:t>
      </w:r>
      <w:r>
        <w:rPr>
          <w:rFonts w:hint="eastAsia" w:ascii="仿宋_GB2312" w:hAnsi="仿宋_GB2312" w:eastAsia="仿宋_GB2312" w:cs="仿宋_GB2312"/>
          <w:kern w:val="0"/>
          <w:sz w:val="32"/>
          <w:szCs w:val="32"/>
          <w:lang w:val="en-US" w:eastAsia="zh-CN" w:bidi="ar"/>
        </w:rPr>
        <w:t>进行</w:t>
      </w:r>
      <w:r>
        <w:rPr>
          <w:rFonts w:hint="default" w:ascii="仿宋_GB2312" w:hAnsi="仿宋_GB2312" w:eastAsia="仿宋_GB2312" w:cs="仿宋_GB2312"/>
          <w:kern w:val="0"/>
          <w:sz w:val="32"/>
          <w:szCs w:val="32"/>
          <w:lang w:val="en-US" w:eastAsia="zh-CN" w:bidi="ar"/>
        </w:rPr>
        <w:t>改动、升级、更换、局部调整，</w:t>
      </w:r>
      <w:r>
        <w:rPr>
          <w:rFonts w:hint="eastAsia" w:ascii="仿宋_GB2312" w:hAnsi="仿宋_GB2312" w:eastAsia="仿宋_GB2312" w:cs="仿宋_GB2312"/>
          <w:kern w:val="0"/>
          <w:sz w:val="32"/>
          <w:szCs w:val="32"/>
          <w:lang w:val="en-US" w:eastAsia="zh-CN" w:bidi="ar"/>
        </w:rPr>
        <w:t>在确定周期内通过专利技术实施实现</w:t>
      </w:r>
      <w:r>
        <w:rPr>
          <w:rFonts w:hint="default" w:ascii="仿宋_GB2312" w:hAnsi="仿宋_GB2312" w:eastAsia="仿宋_GB2312" w:cs="仿宋_GB2312"/>
          <w:kern w:val="0"/>
          <w:sz w:val="32"/>
          <w:szCs w:val="32"/>
          <w:lang w:val="en-US" w:eastAsia="zh-CN" w:bidi="ar"/>
        </w:rPr>
        <w:t>产品创新、设备更新、工艺升级、数字化转型、绿色化改造、安全改善、合规达标</w:t>
      </w:r>
      <w:r>
        <w:rPr>
          <w:rFonts w:hint="eastAsia" w:ascii="仿宋_GB2312" w:hAnsi="仿宋_GB2312" w:eastAsia="仿宋_GB2312" w:cs="仿宋_GB2312"/>
          <w:kern w:val="0"/>
          <w:sz w:val="32"/>
          <w:szCs w:val="32"/>
          <w:lang w:val="en-US" w:eastAsia="zh-CN" w:bidi="ar"/>
        </w:rPr>
        <w:t>等效果。</w:t>
      </w:r>
    </w:p>
    <w:p w14:paraId="7B3B9560">
      <w:pPr>
        <w:pStyle w:val="9"/>
        <w:keepNext w:val="0"/>
        <w:keepLines w:val="0"/>
        <w:pageBreakBefore w:val="0"/>
        <w:wordWrap/>
        <w:topLinePunct w:val="0"/>
        <w:bidi w:val="0"/>
        <w:spacing w:line="560" w:lineRule="exact"/>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 xml:space="preserve">    </w:t>
      </w:r>
      <w:r>
        <w:rPr>
          <w:rFonts w:hint="eastAsia" w:ascii="楷体_GB2312" w:hAnsi="楷体_GB2312" w:eastAsia="楷体_GB2312" w:cs="楷体_GB2312"/>
          <w:b w:val="0"/>
          <w:bCs w:val="0"/>
          <w:kern w:val="0"/>
          <w:sz w:val="32"/>
          <w:szCs w:val="32"/>
          <w:lang w:val="en-US" w:eastAsia="zh-CN" w:bidi="ar"/>
        </w:rPr>
        <w:t>（三）配套科技研发</w:t>
      </w:r>
    </w:p>
    <w:p w14:paraId="3398103B">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firstLine="624" w:firstLineChars="200"/>
        <w:jc w:val="both"/>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在完成（一）、（二）两项任务过程中，为获取新知识、新技术、新工艺、新产品，放大专利产业化和技术改造带来的效果，所开展的系统性、创造性科学实验与技术开发活动。</w:t>
      </w:r>
    </w:p>
    <w:p w14:paraId="0D1BE684">
      <w:pPr>
        <w:pStyle w:val="12"/>
        <w:keepNext w:val="0"/>
        <w:keepLines w:val="0"/>
        <w:pageBreakBefore w:val="0"/>
        <w:widowControl w:val="0"/>
        <w:numPr>
          <w:ilvl w:val="0"/>
          <w:numId w:val="0"/>
        </w:numPr>
        <w:wordWrap/>
        <w:topLinePunct w:val="0"/>
        <w:bidi w:val="0"/>
        <w:spacing w:before="0" w:after="0" w:line="560" w:lineRule="exact"/>
        <w:ind w:left="0" w:leftChars="0" w:firstLine="626" w:firstLineChars="0"/>
        <w:jc w:val="both"/>
        <w:rPr>
          <w:rFonts w:hint="eastAsia" w:ascii="黑体" w:hAnsi="黑体" w:eastAsia="黑体" w:cs="黑体"/>
          <w:b w:val="0"/>
          <w:bCs/>
          <w:lang w:val="en-US" w:eastAsia="zh-CN"/>
        </w:rPr>
      </w:pPr>
      <w:r>
        <w:rPr>
          <w:rFonts w:hint="eastAsia" w:ascii="黑体" w:hAnsi="黑体" w:eastAsia="黑体" w:cs="黑体"/>
          <w:b w:val="0"/>
          <w:bCs/>
          <w:kern w:val="2"/>
          <w:sz w:val="32"/>
          <w:szCs w:val="22"/>
          <w:lang w:val="en-US" w:eastAsia="zh-CN" w:bidi="ar-SA"/>
        </w:rPr>
        <w:t>五、</w:t>
      </w:r>
      <w:r>
        <w:rPr>
          <w:rFonts w:hint="eastAsia" w:ascii="黑体" w:hAnsi="黑体" w:eastAsia="黑体" w:cs="黑体"/>
          <w:b w:val="0"/>
          <w:bCs/>
          <w:lang w:val="en-US" w:eastAsia="zh-CN"/>
        </w:rPr>
        <w:t>申报材料</w:t>
      </w:r>
    </w:p>
    <w:p w14:paraId="5AEC1B08">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申报单位</w:t>
      </w:r>
      <w:r>
        <w:rPr>
          <w:rFonts w:hint="eastAsia" w:ascii="仿宋_GB2312" w:hAnsi="仿宋_GB2312" w:eastAsia="仿宋_GB2312" w:cs="仿宋_GB2312"/>
        </w:rPr>
        <w:t>将申报材料按以下顺序，</w:t>
      </w:r>
      <w:r>
        <w:rPr>
          <w:rFonts w:hint="eastAsia" w:ascii="仿宋_GB2312" w:hAnsi="仿宋_GB2312" w:eastAsia="仿宋_GB2312" w:cs="仿宋_GB2312"/>
          <w:lang w:val="en-US" w:eastAsia="zh-CN"/>
        </w:rPr>
        <w:t>在</w:t>
      </w:r>
      <w:r>
        <w:rPr>
          <w:rFonts w:hint="eastAsia" w:ascii="仿宋_GB2312" w:hAnsi="仿宋_GB2312" w:eastAsia="仿宋_GB2312" w:cs="仿宋_GB2312"/>
        </w:rPr>
        <w:t>时限内通过涉企平台在线填写上传</w:t>
      </w:r>
      <w:r>
        <w:rPr>
          <w:rFonts w:hint="eastAsia" w:ascii="仿宋_GB2312" w:hAnsi="仿宋_GB2312" w:eastAsia="仿宋_GB2312" w:cs="仿宋_GB2312"/>
          <w:lang w:eastAsia="zh-CN"/>
        </w:rPr>
        <w:t>，</w:t>
      </w:r>
      <w:r>
        <w:rPr>
          <w:rFonts w:hint="eastAsia" w:ascii="仿宋_GB2312" w:hAnsi="仿宋_GB2312" w:eastAsia="仿宋_GB2312" w:cs="仿宋_GB2312"/>
        </w:rPr>
        <w:t>对材料的真实性、合法性、完整性负责。</w:t>
      </w:r>
    </w:p>
    <w:p w14:paraId="509BD138">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w:t>
      </w:r>
      <w:r>
        <w:rPr>
          <w:rFonts w:hint="eastAsia" w:ascii="仿宋_GB2312" w:hAnsi="仿宋_GB2312" w:eastAsia="仿宋_GB2312" w:cs="仿宋_GB2312"/>
          <w:lang w:val="en-US" w:eastAsia="zh-CN"/>
        </w:rPr>
        <w:t>2026年</w:t>
      </w:r>
      <w:r>
        <w:rPr>
          <w:rFonts w:hint="eastAsia" w:ascii="仿宋_GB2312" w:hAnsi="仿宋_GB2312" w:eastAsia="仿宋_GB2312" w:cs="仿宋_GB2312"/>
        </w:rPr>
        <w:t>山西省专利转化计划项目申报书》</w:t>
      </w:r>
      <w:r>
        <w:rPr>
          <w:rFonts w:hint="eastAsia" w:ascii="仿宋_GB2312" w:hAnsi="仿宋_GB2312" w:eastAsia="仿宋_GB2312" w:cs="仿宋_GB2312"/>
          <w:lang w:eastAsia="zh-CN"/>
        </w:rPr>
        <w:t>（直接转化）（附件</w:t>
      </w:r>
      <w:r>
        <w:rPr>
          <w:rFonts w:hint="eastAsia" w:ascii="仿宋_GB2312" w:hAnsi="仿宋_GB2312" w:eastAsia="仿宋_GB2312" w:cs="仿宋_GB2312"/>
          <w:lang w:val="en-US" w:eastAsia="zh-CN"/>
        </w:rPr>
        <w:t>2</w:t>
      </w:r>
      <w:r>
        <w:rPr>
          <w:rFonts w:hint="eastAsia" w:ascii="仿宋_GB2312" w:hAnsi="仿宋_GB2312" w:eastAsia="仿宋_GB2312" w:cs="仿宋_GB2312"/>
          <w:lang w:eastAsia="zh-CN"/>
        </w:rPr>
        <w:t>）</w:t>
      </w:r>
      <w:r>
        <w:rPr>
          <w:rFonts w:hint="eastAsia" w:ascii="仿宋_GB2312" w:hAnsi="仿宋_GB2312" w:eastAsia="仿宋_GB2312" w:cs="仿宋_GB2312"/>
        </w:rPr>
        <w:t>。</w:t>
      </w:r>
    </w:p>
    <w:p w14:paraId="13894C3A">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项目可行性研究报告</w:t>
      </w:r>
      <w:r>
        <w:rPr>
          <w:rFonts w:hint="eastAsia" w:ascii="仿宋_GB2312" w:hAnsi="仿宋_GB2312" w:eastAsia="仿宋_GB2312" w:cs="仿宋_GB2312"/>
          <w:lang w:eastAsia="zh-CN"/>
        </w:rPr>
        <w:t>（附件</w:t>
      </w:r>
      <w:r>
        <w:rPr>
          <w:rFonts w:hint="eastAsia" w:ascii="仿宋_GB2312" w:hAnsi="仿宋_GB2312" w:eastAsia="仿宋_GB2312" w:cs="仿宋_GB2312"/>
          <w:lang w:val="en-US" w:eastAsia="zh-CN"/>
        </w:rPr>
        <w:t>3</w:t>
      </w:r>
      <w:r>
        <w:rPr>
          <w:rFonts w:hint="eastAsia" w:ascii="仿宋_GB2312" w:hAnsi="仿宋_GB2312" w:eastAsia="仿宋_GB2312" w:cs="仿宋_GB2312"/>
          <w:lang w:eastAsia="zh-CN"/>
        </w:rPr>
        <w:t>）</w:t>
      </w:r>
      <w:r>
        <w:rPr>
          <w:rFonts w:hint="eastAsia" w:ascii="仿宋_GB2312" w:hAnsi="仿宋_GB2312" w:eastAsia="仿宋_GB2312" w:cs="仿宋_GB2312"/>
        </w:rPr>
        <w:t>。</w:t>
      </w:r>
    </w:p>
    <w:p w14:paraId="3B687F6A">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b w:val="0"/>
          <w:bCs w:val="0"/>
          <w:lang w:eastAsia="zh-CN"/>
        </w:rPr>
      </w:pPr>
      <w:r>
        <w:rPr>
          <w:rFonts w:hint="eastAsia" w:ascii="仿宋_GB2312" w:hAnsi="仿宋_GB2312" w:eastAsia="仿宋_GB2312" w:cs="仿宋_GB2312"/>
          <w:lang w:val="en-US" w:eastAsia="zh-CN"/>
        </w:rPr>
        <w:t>3.具备科技查新资质的机构</w:t>
      </w:r>
      <w:r>
        <w:rPr>
          <w:rFonts w:hint="eastAsia" w:ascii="仿宋_GB2312" w:hAnsi="仿宋_GB2312" w:eastAsia="仿宋_GB2312" w:cs="仿宋_GB2312"/>
        </w:rPr>
        <w:t>出具的</w:t>
      </w:r>
      <w:r>
        <w:rPr>
          <w:rFonts w:hint="eastAsia" w:ascii="仿宋_GB2312" w:hAnsi="仿宋_GB2312" w:eastAsia="仿宋_GB2312" w:cs="仿宋_GB2312"/>
          <w:lang w:eastAsia="zh-CN"/>
        </w:rPr>
        <w:t>项目</w:t>
      </w:r>
      <w:r>
        <w:rPr>
          <w:rFonts w:hint="eastAsia" w:ascii="仿宋_GB2312" w:hAnsi="仿宋_GB2312" w:eastAsia="仿宋_GB2312" w:cs="仿宋_GB2312"/>
        </w:rPr>
        <w:t>申报</w:t>
      </w:r>
      <w:r>
        <w:rPr>
          <w:rFonts w:hint="eastAsia" w:ascii="仿宋_GB2312" w:hAnsi="仿宋_GB2312" w:eastAsia="仿宋_GB2312" w:cs="仿宋_GB2312"/>
          <w:lang w:eastAsia="zh-CN"/>
        </w:rPr>
        <w:t>期内的“</w:t>
      </w:r>
      <w:r>
        <w:rPr>
          <w:rFonts w:hint="eastAsia" w:ascii="仿宋_GB2312" w:hAnsi="仿宋_GB2312" w:eastAsia="仿宋_GB2312" w:cs="仿宋_GB2312"/>
        </w:rPr>
        <w:t>查新报告</w:t>
      </w:r>
      <w:r>
        <w:rPr>
          <w:rFonts w:hint="eastAsia" w:ascii="仿宋_GB2312" w:hAnsi="仿宋_GB2312" w:eastAsia="仿宋_GB2312" w:cs="仿宋_GB2312"/>
          <w:lang w:eastAsia="zh-CN"/>
        </w:rPr>
        <w:t>”</w:t>
      </w:r>
      <w:r>
        <w:rPr>
          <w:rFonts w:hint="eastAsia" w:ascii="仿宋_GB2312" w:hAnsi="仿宋_GB2312" w:eastAsia="仿宋_GB2312" w:cs="仿宋_GB2312"/>
          <w:b w:val="0"/>
          <w:bCs w:val="0"/>
        </w:rPr>
        <w:t>原件</w:t>
      </w:r>
      <w:r>
        <w:rPr>
          <w:rFonts w:hint="eastAsia" w:ascii="仿宋_GB2312" w:hAnsi="仿宋_GB2312" w:eastAsia="仿宋_GB2312" w:cs="仿宋_GB2312"/>
          <w:b w:val="0"/>
          <w:bCs w:val="0"/>
          <w:lang w:eastAsia="zh-CN"/>
        </w:rPr>
        <w:t>。</w:t>
      </w:r>
    </w:p>
    <w:p w14:paraId="6692CEB0">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4.</w:t>
      </w:r>
      <w:r>
        <w:rPr>
          <w:rFonts w:hint="eastAsia" w:ascii="仿宋_GB2312" w:hAnsi="仿宋_GB2312" w:eastAsia="仿宋_GB2312" w:cs="仿宋_GB2312"/>
        </w:rPr>
        <w:t>申报单位的</w:t>
      </w:r>
      <w:r>
        <w:rPr>
          <w:rFonts w:hint="eastAsia" w:ascii="仿宋_GB2312" w:hAnsi="仿宋_GB2312" w:eastAsia="仿宋_GB2312" w:cs="仿宋_GB2312"/>
          <w:lang w:eastAsia="zh-CN"/>
        </w:rPr>
        <w:t>统一社会信用代码证书</w:t>
      </w:r>
      <w:r>
        <w:rPr>
          <w:rFonts w:hint="eastAsia" w:ascii="仿宋_GB2312" w:hAnsi="仿宋_GB2312" w:eastAsia="仿宋_GB2312" w:cs="仿宋_GB2312"/>
        </w:rPr>
        <w:t>，项目负责人职称证书</w:t>
      </w:r>
      <w:r>
        <w:rPr>
          <w:rFonts w:hint="eastAsia" w:ascii="仿宋_GB2312" w:hAnsi="仿宋_GB2312" w:eastAsia="仿宋_GB2312" w:cs="仿宋_GB2312"/>
          <w:lang w:eastAsia="zh-CN"/>
        </w:rPr>
        <w:t>（或任命、授权文件）</w:t>
      </w:r>
      <w:r>
        <w:rPr>
          <w:rFonts w:hint="eastAsia" w:ascii="仿宋_GB2312" w:hAnsi="仿宋_GB2312" w:eastAsia="仿宋_GB2312" w:cs="仿宋_GB2312"/>
        </w:rPr>
        <w:t>和本单位</w:t>
      </w:r>
      <w:r>
        <w:rPr>
          <w:rFonts w:hint="eastAsia" w:ascii="仿宋_GB2312" w:hAnsi="仿宋_GB2312" w:eastAsia="仿宋_GB2312" w:cs="仿宋_GB2312"/>
          <w:lang w:val="en-US" w:eastAsia="zh-CN"/>
        </w:rPr>
        <w:t>在职在岗</w:t>
      </w:r>
      <w:r>
        <w:rPr>
          <w:rFonts w:hint="eastAsia" w:ascii="仿宋_GB2312" w:hAnsi="仿宋_GB2312" w:eastAsia="仿宋_GB2312" w:cs="仿宋_GB2312"/>
        </w:rPr>
        <w:t>（</w:t>
      </w:r>
      <w:r>
        <w:rPr>
          <w:rFonts w:hint="eastAsia" w:ascii="仿宋_GB2312" w:hAnsi="仿宋_GB2312" w:eastAsia="仿宋_GB2312" w:cs="仿宋_GB2312"/>
          <w:lang w:val="en-US" w:eastAsia="zh-CN"/>
        </w:rPr>
        <w:t>须提供申报单位社保缴纳证明</w:t>
      </w:r>
      <w:r>
        <w:rPr>
          <w:rFonts w:hint="eastAsia" w:ascii="仿宋_GB2312" w:hAnsi="仿宋_GB2312" w:eastAsia="仿宋_GB2312" w:cs="仿宋_GB2312"/>
        </w:rPr>
        <w:t>）等材料。</w:t>
      </w:r>
    </w:p>
    <w:p w14:paraId="2B6A7FF4">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5.以高等院校、科研院所作为申报主体的，须提供与项目落地企业产学研合作的协议或技术合同等佐证材料。</w:t>
      </w:r>
    </w:p>
    <w:p w14:paraId="4BC02D20">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6.</w:t>
      </w:r>
      <w:r>
        <w:rPr>
          <w:rFonts w:hint="eastAsia" w:ascii="仿宋_GB2312" w:hAnsi="仿宋_GB2312" w:eastAsia="仿宋_GB2312" w:cs="仿宋_GB2312"/>
          <w:lang w:eastAsia="zh-CN"/>
        </w:rPr>
        <w:t>项目承担单位</w:t>
      </w:r>
      <w:r>
        <w:rPr>
          <w:rFonts w:hint="eastAsia" w:ascii="仿宋_GB2312" w:hAnsi="仿宋_GB2312" w:eastAsia="仿宋_GB2312" w:cs="仿宋_GB2312"/>
        </w:rPr>
        <w:t>202</w:t>
      </w:r>
      <w:r>
        <w:rPr>
          <w:rFonts w:hint="eastAsia" w:ascii="仿宋_GB2312" w:hAnsi="仿宋_GB2312" w:eastAsia="仿宋_GB2312" w:cs="仿宋_GB2312"/>
          <w:lang w:val="en-US" w:eastAsia="zh-CN"/>
        </w:rPr>
        <w:t>5</w:t>
      </w:r>
      <w:r>
        <w:rPr>
          <w:rFonts w:hint="eastAsia" w:ascii="仿宋_GB2312" w:hAnsi="仿宋_GB2312" w:eastAsia="仿宋_GB2312" w:cs="仿宋_GB2312"/>
        </w:rPr>
        <w:t>年的财务状况</w:t>
      </w:r>
      <w:r>
        <w:rPr>
          <w:rFonts w:hint="eastAsia" w:ascii="仿宋_GB2312" w:hAnsi="仿宋_GB2312" w:eastAsia="仿宋_GB2312" w:cs="仿宋_GB2312"/>
          <w:lang w:eastAsia="zh-CN"/>
        </w:rPr>
        <w:t>及</w:t>
      </w:r>
      <w:r>
        <w:rPr>
          <w:rFonts w:hint="eastAsia" w:ascii="仿宋_GB2312" w:hAnsi="仿宋_GB2312" w:eastAsia="仿宋_GB2312" w:cs="仿宋_GB2312"/>
        </w:rPr>
        <w:t>知识产权经费</w:t>
      </w:r>
      <w:r>
        <w:rPr>
          <w:rFonts w:hint="eastAsia" w:ascii="仿宋_GB2312" w:hAnsi="仿宋_GB2312" w:eastAsia="仿宋_GB2312" w:cs="仿宋_GB2312"/>
          <w:lang w:eastAsia="zh-CN"/>
        </w:rPr>
        <w:t>投入</w:t>
      </w:r>
      <w:r>
        <w:rPr>
          <w:rFonts w:hint="eastAsia" w:ascii="仿宋_GB2312" w:hAnsi="仿宋_GB2312" w:eastAsia="仿宋_GB2312" w:cs="仿宋_GB2312"/>
        </w:rPr>
        <w:t>情况</w:t>
      </w:r>
      <w:r>
        <w:rPr>
          <w:rFonts w:hint="eastAsia" w:ascii="仿宋_GB2312" w:hAnsi="仿宋_GB2312" w:eastAsia="仿宋_GB2312" w:cs="仿宋_GB2312"/>
          <w:lang w:eastAsia="zh-CN"/>
        </w:rPr>
        <w:t>说明（</w:t>
      </w:r>
      <w:r>
        <w:rPr>
          <w:rFonts w:hint="eastAsia" w:ascii="仿宋_GB2312" w:hAnsi="仿宋_GB2312" w:eastAsia="仿宋_GB2312" w:cs="仿宋_GB2312"/>
        </w:rPr>
        <w:t>企业需反映出拥有自主知识产权产品的销售额占企业总销售额的比例）</w:t>
      </w:r>
      <w:r>
        <w:rPr>
          <w:rFonts w:hint="eastAsia" w:ascii="仿宋_GB2312" w:hAnsi="仿宋_GB2312" w:eastAsia="仿宋_GB2312" w:cs="仿宋_GB2312"/>
          <w:lang w:eastAsia="zh-CN"/>
        </w:rPr>
        <w:t>、</w:t>
      </w:r>
      <w:r>
        <w:rPr>
          <w:rFonts w:hint="eastAsia" w:ascii="仿宋_GB2312" w:hAnsi="仿宋_GB2312" w:eastAsia="仿宋_GB2312" w:cs="仿宋_GB2312"/>
          <w:lang w:val="en-US" w:eastAsia="zh-CN"/>
        </w:rPr>
        <w:t>2025</w:t>
      </w:r>
      <w:r>
        <w:rPr>
          <w:rFonts w:hint="eastAsia" w:ascii="仿宋_GB2312" w:hAnsi="仿宋_GB2312" w:eastAsia="仿宋_GB2312" w:cs="仿宋_GB2312"/>
          <w:lang w:eastAsia="zh-CN"/>
        </w:rPr>
        <w:t>年度财务状况报告或审计报告复印件、三个月内的税收完税证</w:t>
      </w:r>
      <w:r>
        <w:rPr>
          <w:rFonts w:hint="eastAsia" w:ascii="仿宋_GB2312" w:hAnsi="仿宋_GB2312" w:eastAsia="仿宋_GB2312" w:cs="仿宋_GB2312"/>
          <w:lang w:val="en-US" w:eastAsia="zh-CN"/>
        </w:rPr>
        <w:t>明</w:t>
      </w:r>
      <w:r>
        <w:rPr>
          <w:rFonts w:hint="eastAsia" w:ascii="仿宋_GB2312" w:hAnsi="仿宋_GB2312" w:eastAsia="仿宋_GB2312" w:cs="仿宋_GB2312"/>
          <w:lang w:eastAsia="zh-CN"/>
        </w:rPr>
        <w:t>；项目承担单位为新设立的，可提交</w:t>
      </w:r>
      <w:r>
        <w:rPr>
          <w:rFonts w:hint="eastAsia" w:ascii="仿宋_GB2312" w:hAnsi="仿宋_GB2312" w:eastAsia="仿宋_GB2312" w:cs="仿宋_GB2312"/>
          <w:strike w:val="0"/>
          <w:lang w:val="en-US" w:eastAsia="zh-CN"/>
        </w:rPr>
        <w:t>自成立之日起至申报日的财务状况及知识产权相关经费投入。</w:t>
      </w:r>
    </w:p>
    <w:p w14:paraId="0776F6DA">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7.</w:t>
      </w:r>
      <w:r>
        <w:rPr>
          <w:rFonts w:hint="eastAsia" w:ascii="仿宋_GB2312" w:hAnsi="仿宋_GB2312" w:eastAsia="仿宋_GB2312" w:cs="仿宋_GB2312"/>
        </w:rPr>
        <w:t>转化他人专利须提供</w:t>
      </w:r>
      <w:r>
        <w:rPr>
          <w:rFonts w:hint="eastAsia" w:ascii="仿宋_GB2312" w:hAnsi="仿宋_GB2312" w:eastAsia="仿宋_GB2312" w:cs="仿宋_GB2312"/>
          <w:lang w:eastAsia="zh-CN"/>
        </w:rPr>
        <w:t>经</w:t>
      </w:r>
      <w:r>
        <w:rPr>
          <w:rFonts w:hint="eastAsia" w:ascii="仿宋_GB2312" w:hAnsi="仿宋_GB2312" w:eastAsia="仿宋_GB2312" w:cs="仿宋_GB2312"/>
        </w:rPr>
        <w:t>国家知识产权局</w:t>
      </w:r>
      <w:r>
        <w:rPr>
          <w:rFonts w:hint="eastAsia" w:ascii="仿宋_GB2312" w:hAnsi="仿宋_GB2312" w:eastAsia="仿宋_GB2312" w:cs="仿宋_GB2312"/>
          <w:lang w:eastAsia="zh-CN"/>
        </w:rPr>
        <w:t>备案的</w:t>
      </w:r>
      <w:r>
        <w:rPr>
          <w:rFonts w:hint="eastAsia" w:ascii="仿宋_GB2312" w:hAnsi="仿宋_GB2312" w:eastAsia="仿宋_GB2312" w:cs="仿宋_GB2312"/>
        </w:rPr>
        <w:t>“专利许可合同”</w:t>
      </w:r>
      <w:r>
        <w:rPr>
          <w:rFonts w:hint="eastAsia" w:ascii="仿宋_GB2312" w:hAnsi="仿宋_GB2312" w:eastAsia="仿宋_GB2312" w:cs="仿宋_GB2312"/>
          <w:lang w:eastAsia="zh-CN"/>
        </w:rPr>
        <w:t>和相应的</w:t>
      </w:r>
      <w:r>
        <w:rPr>
          <w:rFonts w:hint="eastAsia" w:ascii="仿宋_GB2312" w:hAnsi="仿宋_GB2312" w:eastAsia="仿宋_GB2312" w:cs="仿宋_GB2312"/>
          <w:b w:val="0"/>
          <w:bCs w:val="0"/>
          <w:lang w:eastAsia="zh-CN"/>
        </w:rPr>
        <w:t>专利登记薄副本。</w:t>
      </w:r>
    </w:p>
    <w:p w14:paraId="552A65FA">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黑体" w:hAnsi="黑体" w:eastAsia="黑体" w:cs="黑体"/>
          <w:b w:val="0"/>
          <w:bCs/>
          <w:lang w:val="en-US" w:eastAsia="zh-CN"/>
        </w:rPr>
      </w:pPr>
      <w:r>
        <w:rPr>
          <w:rFonts w:hint="eastAsia" w:ascii="仿宋_GB2312" w:hAnsi="仿宋_GB2312" w:eastAsia="仿宋_GB2312" w:cs="仿宋_GB2312"/>
          <w:lang w:val="en-US" w:eastAsia="zh-CN"/>
        </w:rPr>
        <w:t>8.</w:t>
      </w:r>
      <w:r>
        <w:rPr>
          <w:rFonts w:hint="eastAsia" w:ascii="仿宋_GB2312" w:hAnsi="仿宋_GB2312" w:eastAsia="仿宋_GB2312" w:cs="仿宋_GB2312"/>
        </w:rPr>
        <w:t>其他反映申报单位具备专利技术成果转化能力的证明或相关材料（包括但不限于：</w:t>
      </w:r>
      <w:r>
        <w:rPr>
          <w:rFonts w:hint="eastAsia" w:ascii="仿宋_GB2312" w:hAnsi="仿宋_GB2312" w:eastAsia="仿宋_GB2312" w:cs="仿宋_GB2312"/>
          <w:lang w:eastAsia="zh-CN"/>
        </w:rPr>
        <w:t>知识产权相关管理制度、实施证明或</w:t>
      </w:r>
      <w:r>
        <w:rPr>
          <w:rFonts w:hint="eastAsia" w:ascii="仿宋_GB2312" w:hAnsi="仿宋_GB2312" w:eastAsia="仿宋_GB2312" w:cs="仿宋_GB2312"/>
        </w:rPr>
        <w:t>知识产权贯标</w:t>
      </w:r>
      <w:r>
        <w:rPr>
          <w:rFonts w:hint="eastAsia" w:ascii="仿宋_GB2312" w:hAnsi="仿宋_GB2312" w:eastAsia="仿宋_GB2312" w:cs="仿宋_GB2312"/>
          <w:lang w:eastAsia="zh-CN"/>
        </w:rPr>
        <w:t>证书</w:t>
      </w:r>
      <w:r>
        <w:rPr>
          <w:rFonts w:hint="eastAsia" w:ascii="仿宋_GB2312" w:hAnsi="仿宋_GB2312" w:eastAsia="仿宋_GB2312" w:cs="仿宋_GB2312"/>
        </w:rPr>
        <w:t>，知识产权优势</w:t>
      </w:r>
      <w:r>
        <w:rPr>
          <w:rFonts w:hint="eastAsia" w:ascii="仿宋_GB2312" w:hAnsi="仿宋_GB2312" w:eastAsia="仿宋_GB2312" w:cs="仿宋_GB2312"/>
          <w:lang w:val="en-US" w:eastAsia="zh-CN"/>
        </w:rPr>
        <w:t>/</w:t>
      </w:r>
      <w:r>
        <w:rPr>
          <w:rFonts w:hint="eastAsia" w:ascii="仿宋_GB2312" w:hAnsi="仿宋_GB2312" w:eastAsia="仿宋_GB2312" w:cs="仿宋_GB2312"/>
        </w:rPr>
        <w:t>示范企业</w:t>
      </w:r>
      <w:r>
        <w:rPr>
          <w:rFonts w:hint="eastAsia" w:ascii="仿宋_GB2312" w:hAnsi="仿宋_GB2312" w:eastAsia="仿宋_GB2312" w:cs="仿宋_GB2312"/>
          <w:lang w:eastAsia="zh-CN"/>
        </w:rPr>
        <w:t>证书，</w:t>
      </w:r>
      <w:r>
        <w:rPr>
          <w:rFonts w:hint="eastAsia" w:ascii="仿宋_GB2312" w:hAnsi="仿宋_GB2312" w:eastAsia="仿宋_GB2312" w:cs="仿宋_GB2312"/>
        </w:rPr>
        <w:t>获得科技、专利、科技成果奖励的证明，工程技术中心或重点实验室的证明等）。</w:t>
      </w:r>
    </w:p>
    <w:p w14:paraId="4C6ADB63">
      <w:pPr>
        <w:pStyle w:val="12"/>
        <w:keepNext w:val="0"/>
        <w:keepLines w:val="0"/>
        <w:pageBreakBefore w:val="0"/>
        <w:widowControl w:val="0"/>
        <w:wordWrap/>
        <w:topLinePunct w:val="0"/>
        <w:bidi w:val="0"/>
        <w:spacing w:before="0" w:after="0" w:line="560" w:lineRule="exact"/>
        <w:ind w:firstLine="626"/>
        <w:jc w:val="both"/>
        <w:rPr>
          <w:rFonts w:hint="eastAsia" w:ascii="黑体" w:hAnsi="黑体" w:eastAsia="黑体" w:cs="黑体"/>
          <w:b w:val="0"/>
          <w:bCs/>
          <w:lang w:val="en-US" w:eastAsia="zh-CN"/>
        </w:rPr>
      </w:pPr>
      <w:r>
        <w:rPr>
          <w:rFonts w:hint="eastAsia" w:ascii="黑体" w:hAnsi="黑体" w:eastAsia="黑体" w:cs="黑体"/>
          <w:b w:val="0"/>
          <w:bCs/>
          <w:lang w:val="en-US" w:eastAsia="zh-CN"/>
        </w:rPr>
        <w:t>六、申报流程</w:t>
      </w:r>
    </w:p>
    <w:p w14:paraId="59F21A89">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rPr>
        <w:t>项目申报采取逐级申报、择优推荐的方式</w:t>
      </w:r>
      <w:r>
        <w:rPr>
          <w:rFonts w:hint="eastAsia" w:ascii="仿宋_GB2312" w:hAnsi="仿宋_GB2312" w:eastAsia="仿宋_GB2312" w:cs="仿宋_GB2312"/>
          <w:lang w:eastAsia="zh-CN"/>
        </w:rPr>
        <w:t>。</w:t>
      </w:r>
    </w:p>
    <w:p w14:paraId="72BE1903">
      <w:pPr>
        <w:keepNext w:val="0"/>
        <w:keepLines w:val="0"/>
        <w:pageBreakBefore w:val="0"/>
        <w:widowControl w:val="0"/>
        <w:kinsoku/>
        <w:wordWrap/>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lang w:val="en-US" w:eastAsia="zh-CN"/>
        </w:rPr>
        <w:t>（一）自愿申报</w:t>
      </w:r>
    </w:p>
    <w:p w14:paraId="7CA592C1">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color w:val="000000" w:themeColor="text1"/>
          <w:lang w:eastAsia="zh-CN"/>
          <w14:textFill>
            <w14:solidFill>
              <w14:schemeClr w14:val="tx1"/>
            </w14:solidFill>
          </w14:textFill>
        </w:rPr>
      </w:pPr>
      <w:r>
        <w:rPr>
          <w:rFonts w:hint="eastAsia" w:ascii="仿宋_GB2312" w:hAnsi="仿宋_GB2312" w:eastAsia="仿宋_GB2312" w:cs="仿宋_GB2312"/>
          <w:color w:val="000000" w:themeColor="text1"/>
          <w14:textFill>
            <w14:solidFill>
              <w14:schemeClr w14:val="tx1"/>
            </w14:solidFill>
          </w14:textFill>
        </w:rPr>
        <w:t>符合规定条件的</w:t>
      </w:r>
      <w:r>
        <w:rPr>
          <w:rFonts w:hint="eastAsia" w:ascii="仿宋_GB2312" w:hAnsi="仿宋_GB2312" w:eastAsia="仿宋_GB2312" w:cs="仿宋_GB2312"/>
          <w:color w:val="000000" w:themeColor="text1"/>
          <w:lang w:eastAsia="zh-CN"/>
          <w14:textFill>
            <w14:solidFill>
              <w14:schemeClr w14:val="tx1"/>
            </w14:solidFill>
          </w14:textFill>
        </w:rPr>
        <w:t>申报单位</w:t>
      </w:r>
      <w:r>
        <w:rPr>
          <w:rFonts w:hint="eastAsia" w:ascii="仿宋_GB2312" w:hAnsi="仿宋_GB2312" w:eastAsia="仿宋_GB2312" w:cs="仿宋_GB2312"/>
          <w:color w:val="000000" w:themeColor="text1"/>
          <w14:textFill>
            <w14:solidFill>
              <w14:schemeClr w14:val="tx1"/>
            </w14:solidFill>
          </w14:textFill>
        </w:rPr>
        <w:t>，根据有关管理办法和本申报指南要求，在规定时限内</w:t>
      </w:r>
      <w:r>
        <w:rPr>
          <w:rFonts w:hint="eastAsia" w:ascii="仿宋_GB2312" w:hAnsi="仿宋_GB2312" w:eastAsia="仿宋_GB2312" w:cs="仿宋_GB2312"/>
          <w:color w:val="000000" w:themeColor="text1"/>
          <w:lang w:eastAsia="zh-CN"/>
          <w14:textFill>
            <w14:solidFill>
              <w14:schemeClr w14:val="tx1"/>
            </w14:solidFill>
          </w14:textFill>
        </w:rPr>
        <w:t>通过山西省涉企政策“一站式”综合服务平台（以下简称“涉企平台”）申报。</w:t>
      </w:r>
    </w:p>
    <w:p w14:paraId="6F8494E1">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rPr>
        <w:t>（二）</w:t>
      </w:r>
      <w:r>
        <w:rPr>
          <w:rFonts w:hint="eastAsia" w:ascii="楷体_GB2312" w:hAnsi="楷体_GB2312" w:eastAsia="楷体_GB2312" w:cs="楷体_GB2312"/>
          <w:lang w:val="en-US" w:eastAsia="zh-CN"/>
        </w:rPr>
        <w:t>初审推荐</w:t>
      </w:r>
    </w:p>
    <w:p w14:paraId="72067EC4">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rPr>
      </w:pPr>
      <w:r>
        <w:rPr>
          <w:rFonts w:hint="eastAsia" w:ascii="仿宋_GB2312" w:hAnsi="仿宋_GB2312" w:eastAsia="仿宋_GB2312" w:cs="仿宋_GB2312"/>
        </w:rPr>
        <w:t>各市知识产权局、综改示范区市场监管局</w:t>
      </w:r>
      <w:r>
        <w:rPr>
          <w:rFonts w:hint="eastAsia" w:ascii="仿宋_GB2312" w:hAnsi="仿宋_GB2312" w:eastAsia="仿宋_GB2312" w:cs="仿宋_GB2312"/>
          <w:lang w:eastAsia="zh-CN"/>
        </w:rPr>
        <w:t>通过涉企平台</w:t>
      </w:r>
      <w:r>
        <w:rPr>
          <w:rFonts w:hint="eastAsia" w:ascii="仿宋_GB2312" w:hAnsi="仿宋_GB2312" w:eastAsia="仿宋_GB2312" w:cs="仿宋_GB2312"/>
        </w:rPr>
        <w:t>对</w:t>
      </w:r>
      <w:r>
        <w:rPr>
          <w:rFonts w:hint="eastAsia" w:ascii="仿宋_GB2312" w:hAnsi="仿宋_GB2312" w:eastAsia="仿宋_GB2312" w:cs="仿宋_GB2312"/>
          <w:lang w:val="en-US" w:eastAsia="zh-CN"/>
        </w:rPr>
        <w:t>申报</w:t>
      </w:r>
      <w:r>
        <w:rPr>
          <w:rFonts w:hint="eastAsia" w:ascii="仿宋_GB2312" w:hAnsi="仿宋_GB2312" w:eastAsia="仿宋_GB2312" w:cs="仿宋_GB2312"/>
          <w:lang w:eastAsia="zh-CN"/>
        </w:rPr>
        <w:t>的</w:t>
      </w:r>
      <w:r>
        <w:rPr>
          <w:rFonts w:hint="eastAsia" w:ascii="仿宋_GB2312" w:hAnsi="仿宋_GB2312" w:eastAsia="仿宋_GB2312" w:cs="仿宋_GB2312"/>
        </w:rPr>
        <w:t>项目进行初审，并对申请主体、项目负责人及申报材料的真实性把关。</w:t>
      </w:r>
    </w:p>
    <w:p w14:paraId="1B1AA415">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rPr>
        <w:t>（</w:t>
      </w:r>
      <w:r>
        <w:rPr>
          <w:rFonts w:hint="eastAsia" w:ascii="楷体_GB2312" w:hAnsi="楷体_GB2312" w:eastAsia="楷体_GB2312" w:cs="楷体_GB2312"/>
          <w:lang w:eastAsia="zh-CN"/>
        </w:rPr>
        <w:t>三</w:t>
      </w:r>
      <w:r>
        <w:rPr>
          <w:rFonts w:hint="eastAsia" w:ascii="楷体_GB2312" w:hAnsi="楷体_GB2312" w:eastAsia="楷体_GB2312" w:cs="楷体_GB2312"/>
        </w:rPr>
        <w:t>）</w:t>
      </w:r>
      <w:r>
        <w:rPr>
          <w:rFonts w:hint="eastAsia" w:ascii="楷体_GB2312" w:hAnsi="楷体_GB2312" w:eastAsia="楷体_GB2312" w:cs="楷体_GB2312"/>
          <w:lang w:val="en-US" w:eastAsia="zh-CN"/>
        </w:rPr>
        <w:t>评审</w:t>
      </w:r>
    </w:p>
    <w:p w14:paraId="6C9703D0">
      <w:pPr>
        <w:keepNext w:val="0"/>
        <w:keepLines w:val="0"/>
        <w:pageBreakBefore w:val="0"/>
        <w:widowControl w:val="0"/>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rPr>
        <w:t>省知识产权局对申报材料组织专家或委托第三方专业机构开展评审，形成评审意见和拟立项名单</w:t>
      </w:r>
      <w:r>
        <w:rPr>
          <w:rFonts w:hint="eastAsia" w:ascii="仿宋_GB2312" w:hAnsi="仿宋_GB2312" w:eastAsia="仿宋_GB2312" w:cs="仿宋_GB2312"/>
          <w:lang w:eastAsia="zh-CN"/>
        </w:rPr>
        <w:t>。</w:t>
      </w:r>
    </w:p>
    <w:p w14:paraId="25449952">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eastAsia="zh-CN"/>
        </w:rPr>
      </w:pPr>
      <w:r>
        <w:rPr>
          <w:rFonts w:hint="eastAsia" w:ascii="楷体_GB2312" w:hAnsi="楷体_GB2312" w:eastAsia="楷体_GB2312" w:cs="楷体_GB2312"/>
          <w:kern w:val="0"/>
          <w:sz w:val="32"/>
          <w:szCs w:val="32"/>
          <w:lang w:val="en-US" w:eastAsia="zh-CN" w:bidi="ar-SA"/>
        </w:rPr>
        <w:t>（四）</w:t>
      </w:r>
      <w:r>
        <w:rPr>
          <w:rFonts w:hint="eastAsia" w:ascii="楷体_GB2312" w:hAnsi="楷体_GB2312" w:eastAsia="楷体_GB2312" w:cs="楷体_GB2312"/>
          <w:lang w:eastAsia="zh-CN"/>
        </w:rPr>
        <w:t>公示</w:t>
      </w:r>
    </w:p>
    <w:p w14:paraId="0842292E">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通过专家评审的项目，省知识产权局按照程序进行公示。</w:t>
      </w:r>
    </w:p>
    <w:p w14:paraId="3D572331">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eastAsia="zh-CN"/>
        </w:rPr>
      </w:pPr>
      <w:r>
        <w:rPr>
          <w:rFonts w:hint="eastAsia" w:ascii="楷体_GB2312" w:hAnsi="楷体_GB2312" w:eastAsia="楷体_GB2312" w:cs="楷体_GB2312"/>
          <w:kern w:val="0"/>
          <w:sz w:val="32"/>
          <w:szCs w:val="32"/>
          <w:lang w:val="en-US" w:eastAsia="zh-CN" w:bidi="ar-SA"/>
        </w:rPr>
        <w:t>（五）</w:t>
      </w:r>
      <w:r>
        <w:rPr>
          <w:rFonts w:hint="eastAsia" w:ascii="楷体_GB2312" w:hAnsi="楷体_GB2312" w:eastAsia="楷体_GB2312" w:cs="楷体_GB2312"/>
          <w:lang w:eastAsia="zh-CN"/>
        </w:rPr>
        <w:t>项目确定</w:t>
      </w:r>
    </w:p>
    <w:p w14:paraId="32D01079">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经公示无异议，省知识产权局按照相应工作程序确定立项名单。</w:t>
      </w:r>
    </w:p>
    <w:p w14:paraId="6DC2F3AB">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楷体_GB2312" w:hAnsi="楷体_GB2312" w:eastAsia="楷体_GB2312" w:cs="楷体_GB2312"/>
          <w:lang w:eastAsia="zh-CN"/>
        </w:rPr>
      </w:pPr>
      <w:r>
        <w:rPr>
          <w:rFonts w:hint="eastAsia" w:ascii="楷体_GB2312" w:hAnsi="楷体_GB2312" w:eastAsia="楷体_GB2312" w:cs="楷体_GB2312"/>
          <w:kern w:val="0"/>
          <w:sz w:val="32"/>
          <w:szCs w:val="32"/>
          <w:lang w:val="en-US" w:eastAsia="zh-CN" w:bidi="ar-SA"/>
        </w:rPr>
        <w:t>（六）</w:t>
      </w:r>
      <w:r>
        <w:rPr>
          <w:rFonts w:hint="eastAsia" w:ascii="楷体_GB2312" w:hAnsi="楷体_GB2312" w:eastAsia="楷体_GB2312" w:cs="楷体_GB2312"/>
          <w:lang w:eastAsia="zh-CN"/>
        </w:rPr>
        <w:t>项目归集</w:t>
      </w:r>
    </w:p>
    <w:p w14:paraId="04E3E236">
      <w:pPr>
        <w:keepNext w:val="0"/>
        <w:keepLines w:val="0"/>
        <w:pageBreakBefore w:val="0"/>
        <w:widowControl w:val="0"/>
        <w:numPr>
          <w:ilvl w:val="0"/>
          <w:numId w:val="0"/>
        </w:numPr>
        <w:kinsoku/>
        <w:wordWrap/>
        <w:overflowPunct w:val="0"/>
        <w:topLinePunct w:val="0"/>
        <w:autoSpaceDE w:val="0"/>
        <w:autoSpaceDN w:val="0"/>
        <w:bidi w:val="0"/>
        <w:adjustRightInd w:val="0"/>
        <w:snapToGrid/>
        <w:spacing w:line="560" w:lineRule="exact"/>
        <w:ind w:firstLine="624"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立项单位登录涉企平台，下载项目资料，进行签章，一式三份报至推荐单位，由推荐单位汇总上报省知识产权局。经省知识产权局签章后，申报单位确认并上传涉企平台。省知识产权局与项目承担单位签订《2026年山西省专利转化计划项目任务书》（直接转化）。</w:t>
      </w:r>
    </w:p>
    <w:p w14:paraId="6AF992A9">
      <w:pPr>
        <w:pStyle w:val="12"/>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firstLine="624" w:firstLineChars="200"/>
        <w:jc w:val="both"/>
        <w:textAlignment w:val="auto"/>
        <w:rPr>
          <w:rFonts w:hint="eastAsia" w:ascii="黑体" w:hAnsi="黑体" w:eastAsia="黑体" w:cs="黑体"/>
          <w:b w:val="0"/>
          <w:bCs/>
          <w:lang w:val="en-US" w:eastAsia="zh-CN"/>
        </w:rPr>
      </w:pPr>
      <w:r>
        <w:rPr>
          <w:rFonts w:hint="eastAsia" w:ascii="黑体" w:hAnsi="黑体" w:eastAsia="黑体" w:cs="黑体"/>
          <w:b w:val="0"/>
          <w:bCs/>
          <w:lang w:val="en-US" w:eastAsia="zh-CN"/>
        </w:rPr>
        <w:t>七、其他事项</w:t>
      </w:r>
    </w:p>
    <w:p w14:paraId="357F12A8">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（一）申报单位须完整规范提交申报材料，手续不全、材料不符合要求的不予受理。申报期间请密切关注涉企平台，逾期视为自动放弃申报资格。 </w:t>
      </w:r>
    </w:p>
    <w:p w14:paraId="766216DC">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（二）对弄虚作假、骗取财政补助资金的，一经查实，全额追回补助资金，并依法追究相关法律责任。 </w:t>
      </w:r>
    </w:p>
    <w:p w14:paraId="28A5F279">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立项后，拨付首批启动资金，后按照里程碑管理模式，根据项目任务书约定的绩效完成情况，分批拨付后续资金。资金应专款专用，立项单位配套资金应及时足额到位，财政资金不得用于人员工资福利、单位日常运转、楼堂馆所建设、公务车辆购置、公务接待、罚款、捐款、赞助、对外投资等支出。</w:t>
      </w:r>
    </w:p>
    <w:p w14:paraId="142E05AC">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（四）省知识产权局应组织强化过程控制，按立项时的书面约定，组织检查项目任务完成和资金使用情况；做优做细服务，组织专业机构或通过购买服务的方式，在不同阶段提供相应专业服务。</w:t>
      </w:r>
    </w:p>
    <w:p w14:paraId="0C319DB2">
      <w:pPr>
        <w:keepNext w:val="0"/>
        <w:keepLines w:val="0"/>
        <w:pageBreakBefore w:val="0"/>
        <w:wordWrap/>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各市、综改区知识产权主管部门应紧盯项目关键节点落实属地监督责任，确保项目承担单位按要求履约；统筹做好全过程服务，切实减轻项目承担单位负担。</w:t>
      </w:r>
    </w:p>
    <w:p w14:paraId="14943A22">
      <w:pPr>
        <w:keepNext w:val="0"/>
        <w:keepLines w:val="0"/>
        <w:pageBreakBefore w:val="0"/>
        <w:wordWrap/>
        <w:topLinePunct w:val="0"/>
        <w:bidi w:val="0"/>
        <w:spacing w:line="560" w:lineRule="exact"/>
        <w:rPr>
          <w:rFonts w:hint="eastAsia" w:ascii="仿宋_GB2312" w:hAnsi="仿宋_GB2312" w:eastAsia="仿宋_GB2312" w:cs="仿宋_GB2312"/>
          <w:sz w:val="32"/>
          <w:szCs w:val="32"/>
          <w:lang w:val="en-US" w:eastAsia="zh-CN"/>
        </w:rPr>
      </w:pPr>
    </w:p>
    <w:p w14:paraId="0C86238B">
      <w:pPr>
        <w:keepNext w:val="0"/>
        <w:keepLines w:val="0"/>
        <w:pageBreakBefore w:val="0"/>
        <w:wordWrap/>
        <w:topLinePunct w:val="0"/>
        <w:bidi w:val="0"/>
        <w:spacing w:line="560" w:lineRule="exact"/>
        <w:ind w:firstLine="624"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附件：1.山西省专利转化计划项目重点产业领域；</w:t>
      </w:r>
    </w:p>
    <w:p w14:paraId="069DE8EE">
      <w:pPr>
        <w:ind w:left="1560" w:leftChars="500" w:firstLine="0" w:firstLineChars="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r>
        <w:rPr>
          <w:rFonts w:hint="default" w:ascii="仿宋_GB2312" w:hAnsi="仿宋_GB2312" w:eastAsia="仿宋_GB2312" w:cs="仿宋_GB2312"/>
          <w:sz w:val="32"/>
          <w:szCs w:val="32"/>
          <w:lang w:val="en-US" w:eastAsia="zh-CN"/>
        </w:rPr>
        <w:t>2026年</w:t>
      </w:r>
      <w:r>
        <w:rPr>
          <w:rFonts w:hint="eastAsia" w:ascii="仿宋_GB2312" w:hAnsi="仿宋_GB2312" w:eastAsia="仿宋_GB2312" w:cs="仿宋_GB2312"/>
          <w:sz w:val="32"/>
          <w:szCs w:val="32"/>
          <w:lang w:val="en-US" w:eastAsia="zh-CN"/>
        </w:rPr>
        <w:t>山西省专利转化计划项目</w:t>
      </w:r>
      <w:r>
        <w:rPr>
          <w:rFonts w:hint="default" w:ascii="仿宋_GB2312" w:hAnsi="仿宋_GB2312" w:eastAsia="仿宋_GB2312" w:cs="仿宋_GB2312"/>
          <w:sz w:val="32"/>
          <w:szCs w:val="32"/>
          <w:lang w:val="en-US" w:eastAsia="zh-CN"/>
        </w:rPr>
        <w:t>申报书</w:t>
      </w:r>
      <w:r>
        <w:rPr>
          <w:rFonts w:hint="eastAsia" w:ascii="仿宋_GB2312" w:hAnsi="仿宋_GB2312" w:eastAsia="仿宋_GB2312" w:cs="仿宋_GB2312"/>
          <w:sz w:val="32"/>
          <w:szCs w:val="32"/>
          <w:lang w:val="en-US" w:eastAsia="zh-CN"/>
        </w:rPr>
        <w:t>（直接转化）；</w:t>
      </w:r>
    </w:p>
    <w:p w14:paraId="253E303F">
      <w:pPr>
        <w:ind w:firstLine="1560" w:firstLineChars="5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3.XX项目可行性研究报告提纲。</w:t>
      </w:r>
    </w:p>
    <w:p w14:paraId="043AE241">
      <w:pPr>
        <w:rPr>
          <w:rFonts w:hint="eastAsia" w:ascii="黑体" w:hAnsi="黑体" w:eastAsia="黑体" w:cs="黑体"/>
          <w:b w:val="0"/>
          <w:bCs/>
          <w:lang w:val="en-US" w:eastAsia="zh-CN"/>
        </w:rPr>
      </w:pPr>
    </w:p>
    <w:p w14:paraId="1303A68A">
      <w:pPr>
        <w:rPr>
          <w:rFonts w:hint="eastAsia" w:ascii="黑体" w:hAnsi="黑体" w:eastAsia="黑体" w:cs="黑体"/>
          <w:b w:val="0"/>
          <w:bCs/>
          <w:lang w:val="en-US" w:eastAsia="zh-CN"/>
        </w:rPr>
      </w:pPr>
    </w:p>
    <w:p w14:paraId="46AE08B9">
      <w:pPr>
        <w:rPr>
          <w:rFonts w:hint="eastAsia" w:ascii="黑体" w:hAnsi="黑体" w:eastAsia="黑体" w:cs="黑体"/>
          <w:b w:val="0"/>
          <w:bCs/>
          <w:lang w:val="en-US" w:eastAsia="zh-CN"/>
        </w:rPr>
      </w:pPr>
    </w:p>
    <w:p w14:paraId="2F15EB1C">
      <w:pPr>
        <w:rPr>
          <w:rFonts w:hint="eastAsia" w:ascii="黑体" w:hAnsi="黑体" w:eastAsia="黑体" w:cs="黑体"/>
          <w:b w:val="0"/>
          <w:bCs/>
          <w:lang w:val="en-US" w:eastAsia="zh-CN"/>
        </w:rPr>
      </w:pPr>
    </w:p>
    <w:p w14:paraId="72931185">
      <w:pPr>
        <w:rPr>
          <w:rFonts w:hint="eastAsia" w:ascii="黑体" w:hAnsi="黑体" w:eastAsia="黑体" w:cs="黑体"/>
          <w:b w:val="0"/>
          <w:bCs/>
          <w:lang w:val="en-US" w:eastAsia="zh-CN"/>
        </w:rPr>
      </w:pPr>
    </w:p>
    <w:p w14:paraId="53F1C21D">
      <w:pPr>
        <w:rPr>
          <w:rFonts w:hint="eastAsia" w:ascii="黑体" w:hAnsi="黑体" w:eastAsia="黑体" w:cs="黑体"/>
          <w:b w:val="0"/>
          <w:bCs/>
          <w:lang w:val="en-US" w:eastAsia="zh-CN"/>
        </w:rPr>
      </w:pPr>
    </w:p>
    <w:p w14:paraId="5B5CCA1F">
      <w:pPr>
        <w:rPr>
          <w:rFonts w:hint="eastAsia" w:ascii="黑体" w:hAnsi="黑体" w:eastAsia="黑体" w:cs="黑体"/>
          <w:b w:val="0"/>
          <w:bCs/>
          <w:lang w:val="en-US" w:eastAsia="zh-CN"/>
        </w:rPr>
      </w:pPr>
    </w:p>
    <w:p w14:paraId="5DBDC6B7">
      <w:pPr>
        <w:rPr>
          <w:rFonts w:hint="eastAsia" w:ascii="黑体" w:hAnsi="黑体" w:eastAsia="黑体" w:cs="黑体"/>
          <w:b w:val="0"/>
          <w:bCs/>
          <w:lang w:val="en-US" w:eastAsia="zh-CN"/>
        </w:rPr>
      </w:pPr>
    </w:p>
    <w:p w14:paraId="5B983583">
      <w:pPr>
        <w:rPr>
          <w:rFonts w:hint="eastAsia" w:ascii="黑体" w:hAnsi="黑体" w:eastAsia="黑体" w:cs="黑体"/>
          <w:b w:val="0"/>
          <w:bCs/>
          <w:lang w:val="en-US" w:eastAsia="zh-CN"/>
        </w:rPr>
      </w:pPr>
    </w:p>
    <w:p w14:paraId="3A4B43FD">
      <w:pPr>
        <w:rPr>
          <w:rFonts w:hint="eastAsia" w:ascii="黑体" w:hAnsi="黑体" w:eastAsia="黑体" w:cs="黑体"/>
          <w:b w:val="0"/>
          <w:bCs/>
          <w:lang w:val="en-US" w:eastAsia="zh-CN"/>
        </w:rPr>
      </w:pPr>
    </w:p>
    <w:p w14:paraId="564868AF">
      <w:pPr>
        <w:rPr>
          <w:rFonts w:hint="eastAsia" w:ascii="黑体" w:hAnsi="黑体" w:eastAsia="黑体" w:cs="黑体"/>
          <w:b w:val="0"/>
          <w:bCs/>
          <w:lang w:val="en-US" w:eastAsia="zh-CN"/>
        </w:rPr>
      </w:pPr>
    </w:p>
    <w:p w14:paraId="3E66D414">
      <w:pPr>
        <w:rPr>
          <w:rFonts w:hint="eastAsia" w:ascii="黑体" w:hAnsi="黑体" w:eastAsia="黑体" w:cs="黑体"/>
          <w:b w:val="0"/>
          <w:bCs/>
          <w:lang w:val="en-US" w:eastAsia="zh-CN"/>
        </w:rPr>
      </w:pPr>
    </w:p>
    <w:p w14:paraId="403C9893">
      <w:pPr>
        <w:rPr>
          <w:rFonts w:hint="eastAsia" w:ascii="黑体" w:hAnsi="黑体" w:eastAsia="黑体" w:cs="黑体"/>
          <w:b w:val="0"/>
          <w:bCs/>
          <w:lang w:val="en-US" w:eastAsia="zh-CN"/>
        </w:rPr>
      </w:pPr>
    </w:p>
    <w:p w14:paraId="4E0BDEE7">
      <w:pPr>
        <w:rPr>
          <w:rFonts w:hint="eastAsia" w:ascii="黑体" w:hAnsi="黑体" w:eastAsia="黑体" w:cs="黑体"/>
          <w:b w:val="0"/>
          <w:bCs/>
          <w:lang w:val="en-US" w:eastAsia="zh-CN"/>
        </w:rPr>
      </w:pPr>
      <w:r>
        <w:rPr>
          <w:rFonts w:hint="eastAsia" w:ascii="黑体" w:hAnsi="黑体" w:eastAsia="黑体" w:cs="黑体"/>
          <w:b w:val="0"/>
          <w:bCs/>
          <w:lang w:val="en-US" w:eastAsia="zh-CN"/>
        </w:rPr>
        <w:br w:type="page"/>
      </w:r>
    </w:p>
    <w:p w14:paraId="62FA0923">
      <w:pPr>
        <w:pStyle w:val="12"/>
        <w:keepNext w:val="0"/>
        <w:keepLines w:val="0"/>
        <w:pageBreakBefore w:val="0"/>
        <w:kinsoku/>
        <w:wordWrap/>
        <w:overflowPunct/>
        <w:topLinePunct w:val="0"/>
        <w:autoSpaceDE/>
        <w:autoSpaceDN/>
        <w:bidi w:val="0"/>
        <w:adjustRightInd/>
        <w:snapToGrid/>
        <w:spacing w:line="540" w:lineRule="exact"/>
        <w:jc w:val="both"/>
        <w:textAlignment w:val="auto"/>
        <w:rPr>
          <w:rFonts w:hint="eastAsia" w:ascii="黑体" w:hAnsi="黑体" w:eastAsia="黑体" w:cs="黑体"/>
          <w:b w:val="0"/>
          <w:bCs/>
          <w:lang w:val="en-US" w:eastAsia="zh-CN"/>
        </w:rPr>
      </w:pPr>
      <w:r>
        <w:rPr>
          <w:rFonts w:hint="eastAsia" w:ascii="黑体" w:hAnsi="黑体" w:eastAsia="黑体" w:cs="黑体"/>
          <w:b w:val="0"/>
          <w:bCs/>
          <w:lang w:val="en-US" w:eastAsia="zh-CN"/>
        </w:rPr>
        <w:t>附件1</w:t>
      </w:r>
    </w:p>
    <w:p w14:paraId="7BDAD302">
      <w:pPr>
        <w:pStyle w:val="12"/>
        <w:keepNext w:val="0"/>
        <w:keepLines w:val="0"/>
        <w:pageBreakBefore w:val="0"/>
        <w:kinsoku/>
        <w:wordWrap/>
        <w:overflowPunct/>
        <w:topLinePunct w:val="0"/>
        <w:autoSpaceDE/>
        <w:autoSpaceDN/>
        <w:bidi w:val="0"/>
        <w:adjustRightInd/>
        <w:snapToGrid/>
        <w:spacing w:line="540" w:lineRule="exact"/>
        <w:ind w:firstLine="626"/>
        <w:jc w:val="both"/>
        <w:textAlignment w:val="auto"/>
        <w:rPr>
          <w:rFonts w:hint="eastAsia" w:ascii="仿宋_GB2312" w:hAnsi="仿宋_GB2312" w:eastAsia="仿宋_GB2312" w:cs="仿宋_GB2312"/>
          <w:b w:val="0"/>
          <w:bCs w:val="0"/>
          <w:sz w:val="32"/>
          <w:szCs w:val="32"/>
        </w:rPr>
      </w:pPr>
      <w:r>
        <w:rPr>
          <w:rFonts w:hint="eastAsia" w:ascii="方正小标宋简体" w:hAnsi="方正小标宋简体" w:eastAsia="方正小标宋简体" w:cs="方正小标宋简体"/>
          <w:b w:val="0"/>
          <w:bCs/>
          <w:sz w:val="44"/>
          <w:szCs w:val="44"/>
          <w:lang w:val="en-US" w:eastAsia="zh-CN"/>
        </w:rPr>
        <w:t>山西省专利转化计划项目重点产业领域</w:t>
      </w:r>
    </w:p>
    <w:p w14:paraId="0B8B3BD0">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24" w:firstLineChars="200"/>
        <w:jc w:val="both"/>
        <w:textAlignment w:val="auto"/>
        <w:rPr>
          <w:rFonts w:hint="eastAsia" w:ascii="黑体" w:hAnsi="黑体" w:eastAsia="黑体" w:cs="黑体"/>
          <w:i w:val="0"/>
          <w:iCs w:val="0"/>
          <w:caps w:val="0"/>
          <w:color w:val="000000"/>
          <w:spacing w:val="0"/>
          <w:sz w:val="32"/>
          <w:szCs w:val="32"/>
          <w:lang w:val="en-US" w:eastAsia="zh-CN"/>
        </w:rPr>
      </w:pPr>
      <w:r>
        <w:rPr>
          <w:rFonts w:hint="eastAsia" w:ascii="黑体" w:hAnsi="黑体" w:eastAsia="黑体" w:cs="黑体"/>
          <w:i w:val="0"/>
          <w:iCs w:val="0"/>
          <w:caps w:val="0"/>
          <w:color w:val="000000"/>
          <w:spacing w:val="0"/>
          <w:sz w:val="32"/>
          <w:szCs w:val="32"/>
          <w:lang w:val="en-US" w:eastAsia="zh-CN"/>
        </w:rPr>
        <w:t>一、能源转型</w:t>
      </w:r>
    </w:p>
    <w:p w14:paraId="2501914D">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jc w:val="both"/>
        <w:textAlignment w:val="auto"/>
        <w:rPr>
          <w:rFonts w:hint="eastAsia" w:ascii="仿宋_GB2312" w:hAnsi="仿宋_GB2312" w:eastAsia="仿宋_GB2312" w:cs="仿宋_GB2312"/>
          <w:i w:val="0"/>
          <w:iCs w:val="0"/>
          <w:caps w:val="0"/>
          <w:color w:val="000000"/>
          <w:spacing w:val="0"/>
          <w:sz w:val="32"/>
          <w:szCs w:val="32"/>
          <w:lang w:val="en-US" w:eastAsia="zh-CN"/>
        </w:rPr>
      </w:pPr>
      <w:r>
        <w:rPr>
          <w:rFonts w:hint="eastAsia" w:ascii="仿宋_GB2312" w:hAnsi="仿宋_GB2312" w:eastAsia="仿宋_GB2312" w:cs="仿宋_GB2312"/>
          <w:i w:val="0"/>
          <w:iCs w:val="0"/>
          <w:caps w:val="0"/>
          <w:color w:val="000000"/>
          <w:spacing w:val="0"/>
          <w:sz w:val="32"/>
          <w:szCs w:val="32"/>
          <w:lang w:val="en-US" w:eastAsia="zh-CN"/>
        </w:rPr>
        <w:t xml:space="preserve">    煤炭采掘，灵活高效发电，适配性经济性煤化工，煤层气勘探开发，新能源，智能电网，固废规模化处置利用，碳捕集利用与封存，“人工智能+能源”创新。</w:t>
      </w:r>
    </w:p>
    <w:p w14:paraId="617CF738">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24" w:firstLineChars="200"/>
        <w:jc w:val="both"/>
        <w:textAlignment w:val="auto"/>
        <w:rPr>
          <w:rFonts w:hint="default" w:ascii="黑体" w:hAnsi="黑体" w:eastAsia="黑体" w:cs="黑体"/>
          <w:i w:val="0"/>
          <w:iCs w:val="0"/>
          <w:caps w:val="0"/>
          <w:color w:val="000000"/>
          <w:spacing w:val="0"/>
          <w:sz w:val="32"/>
          <w:szCs w:val="32"/>
          <w:lang w:val="en-US" w:eastAsia="zh-CN"/>
        </w:rPr>
      </w:pPr>
      <w:r>
        <w:rPr>
          <w:rFonts w:hint="eastAsia" w:ascii="黑体" w:hAnsi="黑体" w:eastAsia="黑体" w:cs="黑体"/>
          <w:i w:val="0"/>
          <w:iCs w:val="0"/>
          <w:caps w:val="0"/>
          <w:color w:val="000000"/>
          <w:spacing w:val="0"/>
          <w:sz w:val="32"/>
          <w:szCs w:val="32"/>
          <w:lang w:val="en-US" w:eastAsia="zh-CN"/>
        </w:rPr>
        <w:t>二、产业升级</w:t>
      </w:r>
    </w:p>
    <w:p w14:paraId="522957D4">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40"/>
        <w:jc w:val="both"/>
        <w:textAlignment w:val="auto"/>
        <w:rPr>
          <w:rFonts w:hint="eastAsia" w:ascii="楷体_GB2312" w:hAnsi="楷体_GB2312" w:eastAsia="楷体_GB2312" w:cs="楷体_GB2312"/>
          <w:i w:val="0"/>
          <w:iCs w:val="0"/>
          <w:caps w:val="0"/>
          <w:color w:val="000000"/>
          <w:spacing w:val="0"/>
          <w:sz w:val="32"/>
          <w:szCs w:val="32"/>
          <w:lang w:val="en-US" w:eastAsia="zh-CN"/>
        </w:rPr>
      </w:pPr>
      <w:r>
        <w:rPr>
          <w:rFonts w:hint="eastAsia" w:ascii="楷体_GB2312" w:hAnsi="楷体_GB2312" w:eastAsia="楷体_GB2312" w:cs="楷体_GB2312"/>
          <w:i w:val="0"/>
          <w:iCs w:val="0"/>
          <w:caps w:val="0"/>
          <w:color w:val="000000"/>
          <w:spacing w:val="0"/>
          <w:sz w:val="32"/>
          <w:szCs w:val="32"/>
          <w:lang w:val="en-US" w:eastAsia="zh-CN"/>
        </w:rPr>
        <w:t>（一）传统产业领域</w:t>
      </w:r>
    </w:p>
    <w:p w14:paraId="323FA55B">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40"/>
        <w:jc w:val="both"/>
        <w:textAlignment w:val="auto"/>
        <w:rPr>
          <w:rFonts w:hint="default" w:ascii="仿宋_GB2312" w:hAnsi="仿宋_GB2312" w:eastAsia="仿宋_GB2312" w:cs="仿宋_GB2312"/>
          <w:i w:val="0"/>
          <w:iCs w:val="0"/>
          <w:caps w:val="0"/>
          <w:color w:val="000000"/>
          <w:spacing w:val="0"/>
          <w:sz w:val="32"/>
          <w:szCs w:val="32"/>
          <w:lang w:val="en-US" w:eastAsia="zh-CN"/>
        </w:rPr>
      </w:pPr>
      <w:r>
        <w:rPr>
          <w:rFonts w:hint="eastAsia" w:ascii="仿宋_GB2312" w:hAnsi="仿宋_GB2312" w:eastAsia="仿宋_GB2312" w:cs="仿宋_GB2312"/>
          <w:i w:val="0"/>
          <w:iCs w:val="0"/>
          <w:caps w:val="0"/>
          <w:color w:val="000000"/>
          <w:spacing w:val="0"/>
          <w:sz w:val="32"/>
          <w:szCs w:val="32"/>
          <w:lang w:val="en-US" w:eastAsia="zh-CN"/>
        </w:rPr>
        <w:t>钢铁产业，有色产业，绿色焦化产业，北方地区特色消费品。</w:t>
      </w:r>
    </w:p>
    <w:p w14:paraId="0B5EF146">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40"/>
        <w:jc w:val="both"/>
        <w:textAlignment w:val="auto"/>
        <w:rPr>
          <w:rFonts w:hint="eastAsia" w:ascii="楷体_GB2312" w:hAnsi="楷体_GB2312" w:eastAsia="楷体_GB2312" w:cs="楷体_GB2312"/>
          <w:i w:val="0"/>
          <w:iCs w:val="0"/>
          <w:caps w:val="0"/>
          <w:color w:val="000000"/>
          <w:spacing w:val="0"/>
          <w:sz w:val="32"/>
          <w:szCs w:val="32"/>
          <w:lang w:val="en-US" w:eastAsia="zh-CN"/>
        </w:rPr>
      </w:pPr>
      <w:r>
        <w:rPr>
          <w:rFonts w:hint="eastAsia" w:ascii="楷体_GB2312" w:hAnsi="楷体_GB2312" w:eastAsia="楷体_GB2312" w:cs="楷体_GB2312"/>
          <w:i w:val="0"/>
          <w:iCs w:val="0"/>
          <w:caps w:val="0"/>
          <w:color w:val="000000"/>
          <w:spacing w:val="0"/>
          <w:sz w:val="32"/>
          <w:szCs w:val="32"/>
          <w:lang w:val="en-US" w:eastAsia="zh-CN"/>
        </w:rPr>
        <w:t>（二）</w:t>
      </w:r>
      <w:r>
        <w:rPr>
          <w:rFonts w:hint="default" w:ascii="楷体_GB2312" w:hAnsi="楷体_GB2312" w:eastAsia="楷体_GB2312" w:cs="楷体_GB2312"/>
          <w:i w:val="0"/>
          <w:iCs w:val="0"/>
          <w:caps w:val="0"/>
          <w:color w:val="000000"/>
          <w:spacing w:val="0"/>
          <w:sz w:val="32"/>
          <w:szCs w:val="32"/>
          <w:lang w:val="en-US" w:eastAsia="zh-CN"/>
        </w:rPr>
        <w:t>新兴产业和未来产业</w:t>
      </w:r>
      <w:r>
        <w:rPr>
          <w:rFonts w:hint="eastAsia" w:ascii="楷体_GB2312" w:hAnsi="楷体_GB2312" w:eastAsia="楷体_GB2312" w:cs="楷体_GB2312"/>
          <w:i w:val="0"/>
          <w:iCs w:val="0"/>
          <w:caps w:val="0"/>
          <w:color w:val="000000"/>
          <w:spacing w:val="0"/>
          <w:sz w:val="32"/>
          <w:szCs w:val="32"/>
          <w:lang w:val="en-US" w:eastAsia="zh-CN"/>
        </w:rPr>
        <w:t>领域</w:t>
      </w:r>
    </w:p>
    <w:p w14:paraId="76966309">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24" w:firstLineChars="200"/>
        <w:jc w:val="both"/>
        <w:textAlignment w:val="auto"/>
        <w:rPr>
          <w:rFonts w:hint="eastAsia" w:ascii="仿宋_GB2312" w:hAnsi="仿宋_GB2312" w:eastAsia="仿宋_GB2312" w:cs="仿宋_GB2312"/>
          <w:i w:val="0"/>
          <w:iCs w:val="0"/>
          <w:caps w:val="0"/>
          <w:color w:val="000000"/>
          <w:spacing w:val="0"/>
          <w:sz w:val="32"/>
          <w:szCs w:val="32"/>
          <w:lang w:val="en-US" w:eastAsia="zh-CN"/>
        </w:rPr>
      </w:pPr>
      <w:r>
        <w:rPr>
          <w:rFonts w:hint="eastAsia" w:ascii="仿宋_GB2312" w:hAnsi="仿宋_GB2312" w:eastAsia="仿宋_GB2312" w:cs="仿宋_GB2312"/>
          <w:i w:val="0"/>
          <w:iCs w:val="0"/>
          <w:caps w:val="0"/>
          <w:color w:val="000000"/>
          <w:spacing w:val="0"/>
          <w:sz w:val="32"/>
          <w:szCs w:val="32"/>
          <w:lang w:val="en-US" w:eastAsia="zh-CN"/>
        </w:rPr>
        <w:t>先进金属材料，碳基新材料，先进无机非金属材料，合成生物材料。</w:t>
      </w:r>
    </w:p>
    <w:p w14:paraId="7D370026">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40"/>
        <w:jc w:val="both"/>
        <w:textAlignment w:val="auto"/>
        <w:rPr>
          <w:rFonts w:hint="eastAsia" w:ascii="楷体_GB2312" w:hAnsi="楷体_GB2312" w:eastAsia="楷体_GB2312" w:cs="楷体_GB2312"/>
          <w:i w:val="0"/>
          <w:iCs w:val="0"/>
          <w:caps w:val="0"/>
          <w:color w:val="000000"/>
          <w:spacing w:val="0"/>
          <w:sz w:val="32"/>
          <w:szCs w:val="32"/>
          <w:lang w:val="en-US" w:eastAsia="zh-CN"/>
        </w:rPr>
      </w:pPr>
      <w:r>
        <w:rPr>
          <w:rFonts w:hint="eastAsia" w:ascii="楷体_GB2312" w:hAnsi="楷体_GB2312" w:eastAsia="楷体_GB2312" w:cs="楷体_GB2312"/>
          <w:i w:val="0"/>
          <w:iCs w:val="0"/>
          <w:caps w:val="0"/>
          <w:color w:val="000000"/>
          <w:spacing w:val="0"/>
          <w:sz w:val="32"/>
          <w:szCs w:val="32"/>
          <w:lang w:val="en-US" w:eastAsia="zh-CN"/>
        </w:rPr>
        <w:t>（三）</w:t>
      </w:r>
      <w:r>
        <w:rPr>
          <w:rFonts w:hint="default" w:ascii="楷体_GB2312" w:hAnsi="楷体_GB2312" w:eastAsia="楷体_GB2312" w:cs="楷体_GB2312"/>
          <w:i w:val="0"/>
          <w:iCs w:val="0"/>
          <w:caps w:val="0"/>
          <w:color w:val="000000"/>
          <w:spacing w:val="0"/>
          <w:sz w:val="32"/>
          <w:szCs w:val="32"/>
          <w:lang w:val="en-US" w:eastAsia="zh-CN"/>
        </w:rPr>
        <w:t>装备制造业</w:t>
      </w:r>
      <w:r>
        <w:rPr>
          <w:rFonts w:hint="eastAsia" w:ascii="楷体_GB2312" w:hAnsi="楷体_GB2312" w:eastAsia="楷体_GB2312" w:cs="楷体_GB2312"/>
          <w:i w:val="0"/>
          <w:iCs w:val="0"/>
          <w:caps w:val="0"/>
          <w:color w:val="000000"/>
          <w:spacing w:val="0"/>
          <w:sz w:val="32"/>
          <w:szCs w:val="32"/>
          <w:lang w:val="en-US" w:eastAsia="zh-CN"/>
        </w:rPr>
        <w:t>领域</w:t>
      </w:r>
    </w:p>
    <w:p w14:paraId="47EC2CAA">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24" w:firstLineChars="200"/>
        <w:jc w:val="both"/>
        <w:textAlignment w:val="auto"/>
        <w:rPr>
          <w:rFonts w:hint="eastAsia" w:ascii="仿宋_GB2312" w:hAnsi="仿宋_GB2312" w:eastAsia="仿宋_GB2312" w:cs="仿宋_GB2312"/>
          <w:i w:val="0"/>
          <w:iCs w:val="0"/>
          <w:caps w:val="0"/>
          <w:color w:val="000000"/>
          <w:spacing w:val="0"/>
          <w:sz w:val="32"/>
          <w:szCs w:val="32"/>
          <w:lang w:val="en-US" w:eastAsia="zh-CN"/>
        </w:rPr>
      </w:pPr>
      <w:r>
        <w:rPr>
          <w:rFonts w:hint="eastAsia" w:ascii="仿宋_GB2312" w:hAnsi="仿宋_GB2312" w:eastAsia="仿宋_GB2312" w:cs="仿宋_GB2312"/>
          <w:i w:val="0"/>
          <w:iCs w:val="0"/>
          <w:caps w:val="0"/>
          <w:color w:val="000000"/>
          <w:spacing w:val="0"/>
          <w:sz w:val="32"/>
          <w:szCs w:val="32"/>
          <w:lang w:val="en-US" w:eastAsia="zh-CN"/>
        </w:rPr>
        <w:t>智能煤机装备，煤层气装备，新能源装备，轨道交通装备，重型机械和工程机械，精密锻铸造，智能机器人。</w:t>
      </w:r>
    </w:p>
    <w:p w14:paraId="21A470CD">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40"/>
        <w:jc w:val="both"/>
        <w:textAlignment w:val="auto"/>
        <w:rPr>
          <w:rFonts w:hint="eastAsia" w:ascii="楷体_GB2312" w:hAnsi="楷体_GB2312" w:eastAsia="楷体_GB2312" w:cs="楷体_GB2312"/>
          <w:i w:val="0"/>
          <w:iCs w:val="0"/>
          <w:caps w:val="0"/>
          <w:color w:val="000000"/>
          <w:spacing w:val="0"/>
          <w:sz w:val="32"/>
          <w:szCs w:val="32"/>
          <w:lang w:val="en-US" w:eastAsia="zh-CN"/>
        </w:rPr>
      </w:pPr>
      <w:r>
        <w:rPr>
          <w:rFonts w:hint="eastAsia" w:ascii="楷体_GB2312" w:hAnsi="楷体_GB2312" w:eastAsia="楷体_GB2312" w:cs="楷体_GB2312"/>
          <w:i w:val="0"/>
          <w:iCs w:val="0"/>
          <w:caps w:val="0"/>
          <w:color w:val="000000"/>
          <w:spacing w:val="0"/>
          <w:sz w:val="32"/>
          <w:szCs w:val="32"/>
          <w:lang w:val="en-US" w:eastAsia="zh-CN"/>
        </w:rPr>
        <w:t>（四）</w:t>
      </w:r>
      <w:r>
        <w:rPr>
          <w:rFonts w:hint="default" w:ascii="楷体_GB2312" w:hAnsi="楷体_GB2312" w:eastAsia="楷体_GB2312" w:cs="楷体_GB2312"/>
          <w:i w:val="0"/>
          <w:iCs w:val="0"/>
          <w:caps w:val="0"/>
          <w:color w:val="000000"/>
          <w:spacing w:val="0"/>
          <w:sz w:val="32"/>
          <w:szCs w:val="32"/>
          <w:lang w:val="en-US" w:eastAsia="zh-CN"/>
        </w:rPr>
        <w:t>电子信息产业</w:t>
      </w:r>
      <w:r>
        <w:rPr>
          <w:rFonts w:hint="eastAsia" w:ascii="楷体_GB2312" w:hAnsi="楷体_GB2312" w:eastAsia="楷体_GB2312" w:cs="楷体_GB2312"/>
          <w:i w:val="0"/>
          <w:iCs w:val="0"/>
          <w:caps w:val="0"/>
          <w:color w:val="000000"/>
          <w:spacing w:val="0"/>
          <w:sz w:val="32"/>
          <w:szCs w:val="32"/>
          <w:lang w:val="en-US" w:eastAsia="zh-CN"/>
        </w:rPr>
        <w:t>领域</w:t>
      </w:r>
    </w:p>
    <w:p w14:paraId="19C2AA27">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24" w:firstLineChars="200"/>
        <w:jc w:val="both"/>
        <w:textAlignment w:val="auto"/>
        <w:rPr>
          <w:rFonts w:hint="eastAsia" w:ascii="仿宋_GB2312" w:hAnsi="仿宋_GB2312" w:eastAsia="仿宋_GB2312" w:cs="仿宋_GB2312"/>
          <w:i w:val="0"/>
          <w:iCs w:val="0"/>
          <w:caps w:val="0"/>
          <w:color w:val="000000"/>
          <w:spacing w:val="0"/>
          <w:sz w:val="32"/>
          <w:szCs w:val="32"/>
          <w:lang w:val="en-US" w:eastAsia="zh-CN"/>
        </w:rPr>
      </w:pPr>
      <w:r>
        <w:rPr>
          <w:rFonts w:hint="eastAsia" w:ascii="仿宋_GB2312" w:hAnsi="仿宋_GB2312" w:eastAsia="仿宋_GB2312" w:cs="仿宋_GB2312"/>
          <w:i w:val="0"/>
          <w:iCs w:val="0"/>
          <w:caps w:val="0"/>
          <w:color w:val="000000"/>
          <w:spacing w:val="0"/>
          <w:sz w:val="32"/>
          <w:szCs w:val="32"/>
          <w:lang w:val="en-US" w:eastAsia="zh-CN"/>
        </w:rPr>
        <w:t>电子信息，节能环保，现代医药，新能源汽车，低空经济，航天产业。</w:t>
      </w:r>
    </w:p>
    <w:p w14:paraId="32BCB953">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40"/>
        <w:jc w:val="both"/>
        <w:textAlignment w:val="auto"/>
        <w:rPr>
          <w:rFonts w:hint="eastAsia" w:ascii="楷体_GB2312" w:hAnsi="楷体_GB2312" w:eastAsia="楷体_GB2312" w:cs="楷体_GB2312"/>
          <w:i w:val="0"/>
          <w:iCs w:val="0"/>
          <w:caps w:val="0"/>
          <w:color w:val="000000"/>
          <w:spacing w:val="0"/>
          <w:sz w:val="32"/>
          <w:szCs w:val="32"/>
          <w:lang w:val="en-US" w:eastAsia="zh-CN"/>
        </w:rPr>
      </w:pPr>
      <w:r>
        <w:rPr>
          <w:rFonts w:hint="eastAsia" w:ascii="楷体_GB2312" w:hAnsi="楷体_GB2312" w:eastAsia="楷体_GB2312" w:cs="楷体_GB2312"/>
          <w:i w:val="0"/>
          <w:iCs w:val="0"/>
          <w:caps w:val="0"/>
          <w:color w:val="000000"/>
          <w:spacing w:val="0"/>
          <w:sz w:val="32"/>
          <w:szCs w:val="32"/>
          <w:lang w:val="en-US" w:eastAsia="zh-CN"/>
        </w:rPr>
        <w:t>（五）未来产业领域</w:t>
      </w:r>
    </w:p>
    <w:p w14:paraId="52AEDCD9">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24" w:firstLineChars="200"/>
        <w:jc w:val="both"/>
        <w:textAlignment w:val="auto"/>
        <w:rPr>
          <w:rFonts w:hint="eastAsia" w:ascii="仿宋_GB2312" w:hAnsi="仿宋_GB2312" w:eastAsia="仿宋_GB2312" w:cs="仿宋_GB2312"/>
          <w:i w:val="0"/>
          <w:iCs w:val="0"/>
          <w:caps w:val="0"/>
          <w:color w:val="000000"/>
          <w:spacing w:val="0"/>
          <w:sz w:val="32"/>
          <w:szCs w:val="32"/>
          <w:lang w:val="en-US" w:eastAsia="zh-CN"/>
        </w:rPr>
      </w:pPr>
      <w:r>
        <w:rPr>
          <w:rFonts w:hint="eastAsia" w:ascii="仿宋_GB2312" w:hAnsi="仿宋_GB2312" w:eastAsia="仿宋_GB2312" w:cs="仿宋_GB2312"/>
          <w:i w:val="0"/>
          <w:iCs w:val="0"/>
          <w:caps w:val="0"/>
          <w:color w:val="000000"/>
          <w:spacing w:val="0"/>
          <w:sz w:val="32"/>
          <w:szCs w:val="32"/>
          <w:lang w:val="en-US" w:eastAsia="zh-CN"/>
        </w:rPr>
        <w:t>量子科技，生物制造，脑机接口，具身智能，绿色氢能，未来材料。</w:t>
      </w:r>
    </w:p>
    <w:p w14:paraId="3A1B1C01">
      <w:pPr>
        <w:pStyle w:val="1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rightChars="0" w:firstLine="624" w:firstLineChars="200"/>
        <w:jc w:val="both"/>
        <w:textAlignment w:val="auto"/>
        <w:rPr>
          <w:rFonts w:hint="default" w:ascii="黑体" w:hAnsi="黑体" w:eastAsia="黑体" w:cs="黑体"/>
          <w:i w:val="0"/>
          <w:iCs w:val="0"/>
          <w:caps w:val="0"/>
          <w:color w:val="000000"/>
          <w:spacing w:val="0"/>
          <w:sz w:val="32"/>
          <w:szCs w:val="32"/>
          <w:lang w:val="en-US" w:eastAsia="zh-CN"/>
        </w:rPr>
      </w:pPr>
      <w:r>
        <w:rPr>
          <w:rFonts w:hint="eastAsia" w:ascii="黑体" w:hAnsi="黑体" w:eastAsia="黑体" w:cs="黑体"/>
          <w:i w:val="0"/>
          <w:iCs w:val="0"/>
          <w:caps w:val="0"/>
          <w:color w:val="000000"/>
          <w:spacing w:val="0"/>
          <w:sz w:val="32"/>
          <w:szCs w:val="32"/>
          <w:lang w:val="en-US" w:eastAsia="zh-CN"/>
        </w:rPr>
        <w:t>三、适度多元发展</w:t>
      </w:r>
    </w:p>
    <w:p w14:paraId="4D1446E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firstLine="624" w:firstLineChars="200"/>
        <w:textAlignment w:val="auto"/>
        <w:rPr>
          <w:rFonts w:hint="eastAsia" w:ascii="仿宋_GB2312" w:hAnsi="仿宋_GB2312" w:eastAsia="仿宋_GB2312" w:cs="仿宋_GB2312"/>
          <w:b w:val="0"/>
          <w:bCs w:val="0"/>
          <w:i w:val="0"/>
          <w:iCs w:val="0"/>
          <w:caps w:val="0"/>
          <w:color w:val="000000"/>
          <w:spacing w:val="0"/>
          <w:sz w:val="32"/>
          <w:szCs w:val="32"/>
          <w:lang w:val="en-US" w:eastAsia="zh-CN"/>
        </w:rPr>
      </w:pPr>
      <w:r>
        <w:rPr>
          <w:rFonts w:hint="eastAsia" w:ascii="仿宋_GB2312" w:hAnsi="仿宋_GB2312" w:eastAsia="仿宋_GB2312" w:cs="仿宋_GB2312"/>
          <w:b w:val="0"/>
          <w:bCs w:val="0"/>
          <w:i w:val="0"/>
          <w:iCs w:val="0"/>
          <w:caps w:val="0"/>
          <w:color w:val="000000"/>
          <w:spacing w:val="0"/>
          <w:sz w:val="32"/>
          <w:szCs w:val="32"/>
          <w:lang w:val="en-US" w:eastAsia="zh-CN"/>
        </w:rPr>
        <w:t>特优农业，其他。</w:t>
      </w:r>
    </w:p>
    <w:p w14:paraId="17497037">
      <w:pPr>
        <w:rPr>
          <w:rFonts w:hint="eastAsia" w:ascii="仿宋_GB2312" w:hAnsi="仿宋_GB2312" w:eastAsia="仿宋_GB2312" w:cs="仿宋_GB2312"/>
          <w:b w:val="0"/>
          <w:bCs w:val="0"/>
          <w:i w:val="0"/>
          <w:iCs w:val="0"/>
          <w:caps w:val="0"/>
          <w:color w:val="000000"/>
          <w:spacing w:val="0"/>
          <w:sz w:val="32"/>
          <w:szCs w:val="32"/>
          <w:lang w:val="en-US" w:eastAsia="zh-CN"/>
        </w:rPr>
      </w:pPr>
      <w:r>
        <w:rPr>
          <w:rFonts w:hint="eastAsia" w:ascii="仿宋_GB2312" w:hAnsi="仿宋_GB2312" w:eastAsia="仿宋_GB2312" w:cs="仿宋_GB2312"/>
          <w:b w:val="0"/>
          <w:bCs w:val="0"/>
          <w:i w:val="0"/>
          <w:iCs w:val="0"/>
          <w:caps w:val="0"/>
          <w:color w:val="000000"/>
          <w:spacing w:val="0"/>
          <w:sz w:val="32"/>
          <w:szCs w:val="32"/>
          <w:lang w:val="en-US" w:eastAsia="zh-CN"/>
        </w:rPr>
        <w:br w:type="page"/>
      </w:r>
    </w:p>
    <w:p w14:paraId="6A3A5EC2">
      <w:pPr>
        <w:rPr>
          <w:rFonts w:hint="eastAsia" w:ascii="黑体" w:hAnsi="黑体" w:eastAsia="黑体" w:cs="宋体"/>
        </w:rPr>
      </w:pPr>
      <w:r>
        <w:rPr>
          <w:rFonts w:hint="eastAsia" w:ascii="黑体" w:hAnsi="黑体" w:eastAsia="黑体" w:cs="宋体"/>
        </w:rPr>
        <w:t>附件2</w:t>
      </w:r>
    </w:p>
    <w:tbl>
      <w:tblPr>
        <w:tblStyle w:val="14"/>
        <w:tblpPr w:leftFromText="180" w:rightFromText="180" w:vertAnchor="text" w:horzAnchor="margin" w:tblpXSpec="right" w:tblpY="4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6"/>
        <w:gridCol w:w="2039"/>
      </w:tblGrid>
      <w:tr w14:paraId="74CB2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566" w:type="dxa"/>
          </w:tcPr>
          <w:p w14:paraId="3F12F8EE">
            <w:pPr>
              <w:jc w:val="center"/>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项目编号</w:t>
            </w:r>
          </w:p>
        </w:tc>
        <w:tc>
          <w:tcPr>
            <w:tcW w:w="1566" w:type="dxa"/>
          </w:tcPr>
          <w:p w14:paraId="45F675E1">
            <w:pPr>
              <w:jc w:val="left"/>
              <w:rPr>
                <w:rFonts w:hint="default" w:ascii="Times New Roman" w:hAnsi="Times New Roman" w:eastAsia="仿宋_GB2312" w:cs="Times New Roman"/>
                <w:b/>
                <w:bCs/>
                <w:sz w:val="28"/>
                <w:szCs w:val="28"/>
                <w:lang w:val="en-US" w:eastAsia="zh-CN"/>
              </w:rPr>
            </w:pPr>
            <w:r>
              <w:rPr>
                <w:rFonts w:hint="eastAsia" w:ascii="Times New Roman" w:hAnsi="Times New Roman" w:eastAsia="仿宋_GB2312" w:cs="Times New Roman"/>
                <w:b/>
                <w:bCs/>
                <w:color w:val="D9D9D9" w:themeColor="background1" w:themeShade="D9"/>
                <w:sz w:val="28"/>
                <w:szCs w:val="28"/>
                <w:lang w:val="en-US" w:eastAsia="zh-CN"/>
              </w:rPr>
              <w:t>2026XXXXX</w:t>
            </w:r>
          </w:p>
        </w:tc>
      </w:tr>
    </w:tbl>
    <w:p w14:paraId="0AE43F54">
      <w:pPr>
        <w:rPr>
          <w:rFonts w:ascii="黑体" w:hAnsi="黑体" w:eastAsia="黑体" w:cs="宋体"/>
        </w:rPr>
      </w:pPr>
    </w:p>
    <w:p w14:paraId="0FE932F2">
      <w:pPr>
        <w:jc w:val="right"/>
        <w:rPr>
          <w:rFonts w:hint="eastAsia" w:ascii="宋体" w:hAnsi="宋体" w:cs="宋体"/>
        </w:rPr>
      </w:pPr>
    </w:p>
    <w:p w14:paraId="7E6C27F8"/>
    <w:p w14:paraId="4F70B156"/>
    <w:p w14:paraId="110F9D6E">
      <w:pPr>
        <w:jc w:val="center"/>
        <w:rPr>
          <w:rFonts w:hint="eastAsia" w:ascii="方正小标宋简体" w:eastAsia="方正小标宋简体"/>
          <w:sz w:val="52"/>
          <w:szCs w:val="52"/>
        </w:rPr>
      </w:pPr>
      <w:r>
        <w:rPr>
          <w:rFonts w:hint="eastAsia" w:ascii="方正小标宋简体" w:eastAsia="方正小标宋简体"/>
          <w:sz w:val="52"/>
          <w:szCs w:val="52"/>
        </w:rPr>
        <w:t>2026年山西省专利转化计划项目</w:t>
      </w:r>
    </w:p>
    <w:p w14:paraId="15978AFE">
      <w:pPr>
        <w:jc w:val="center"/>
        <w:rPr>
          <w:rFonts w:hint="eastAsia" w:ascii="方正小标宋简体" w:eastAsia="方正小标宋简体"/>
          <w:sz w:val="52"/>
          <w:szCs w:val="52"/>
        </w:rPr>
      </w:pPr>
      <w:r>
        <w:rPr>
          <w:rFonts w:hint="eastAsia" w:ascii="方正小标宋简体" w:eastAsia="方正小标宋简体"/>
          <w:sz w:val="52"/>
          <w:szCs w:val="52"/>
        </w:rPr>
        <w:t>申报书（直接转化）</w:t>
      </w:r>
    </w:p>
    <w:p w14:paraId="7B91A8FC">
      <w:pPr>
        <w:pStyle w:val="12"/>
        <w:jc w:val="both"/>
      </w:pPr>
    </w:p>
    <w:p w14:paraId="793403E3">
      <w:pPr>
        <w:rPr>
          <w:rFonts w:hint="eastAsia"/>
        </w:rPr>
      </w:pPr>
    </w:p>
    <w:p w14:paraId="7ADA9FDF">
      <w:pPr>
        <w:spacing w:line="600" w:lineRule="exact"/>
        <w:ind w:firstLine="630"/>
        <w:rPr>
          <w:rFonts w:hint="default" w:ascii="黑体" w:hAnsi="黑体" w:eastAsia="黑体" w:cs="宋体"/>
          <w:lang w:val="en-US" w:eastAsia="zh-CN"/>
        </w:rPr>
      </w:pPr>
      <w:r>
        <w:rPr>
          <w:rFonts w:ascii="黑体" w:hAnsi="黑体" w:eastAsia="黑体" w:cs="宋体"/>
        </w:rPr>
        <mc:AlternateContent>
          <mc:Choice Requires="wps">
            <w:drawing>
              <wp:anchor distT="0" distB="0" distL="114300" distR="114300" simplePos="0" relativeHeight="251662336" behindDoc="0" locked="0" layoutInCell="0" allowOverlap="1">
                <wp:simplePos x="0" y="0"/>
                <wp:positionH relativeFrom="column">
                  <wp:posOffset>1489075</wp:posOffset>
                </wp:positionH>
                <wp:positionV relativeFrom="paragraph">
                  <wp:posOffset>312420</wp:posOffset>
                </wp:positionV>
                <wp:extent cx="2740025" cy="8255"/>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2740025" cy="825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17.25pt;margin-top:24.6pt;height:0.65pt;width:215.75pt;z-index:251662336;mso-width-relative:page;mso-height-relative:page;" filled="f" stroked="t" coordsize="21600,21600" o:allowincell="f" o:gfxdata="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sKIQh2AAA&#10;AAkBAAAPAAAAAAAAAAEAIAAAACIAAABkcnMvZG93bnJldi54bWxQSwECFAAUAAAACACHTuJA3fAo&#10;IOUBAACtAwAADgAAAAAAAAABACAAAAAnAQAAZHJzL2Uyb0RvYy54bWxQSwUGAAAAAAYABgBZAQAA&#10;fgUAAAAA&#10;">
                <v:fill on="f" focussize="0,0"/>
                <v:stroke color="#000000" joinstyle="round"/>
                <v:imagedata o:title=""/>
                <o:lock v:ext="edit" aspectratio="f"/>
              </v:line>
            </w:pict>
          </mc:Fallback>
        </mc:AlternateContent>
      </w:r>
      <w:r>
        <w:rPr>
          <w:rFonts w:hint="eastAsia" w:ascii="黑体" w:hAnsi="黑体" w:eastAsia="黑体" w:cs="宋体"/>
        </w:rPr>
        <w:t>项目名称</w:t>
      </w:r>
      <w:r>
        <w:rPr>
          <w:rFonts w:hint="eastAsia" w:ascii="黑体" w:hAnsi="黑体" w:eastAsia="黑体" w:cs="宋体"/>
          <w:lang w:val="en-US" w:eastAsia="zh-CN"/>
        </w:rPr>
        <w:t xml:space="preserve">     </w:t>
      </w:r>
      <w:r>
        <w:rPr>
          <w:rFonts w:ascii="Times New Roman" w:hAnsi="Times New Roman" w:eastAsia="仿宋_GB2312" w:cs="Times New Roman"/>
          <w:b/>
          <w:bCs/>
          <w:color w:val="808080" w:themeColor="text1" w:themeTint="80"/>
          <w:sz w:val="24"/>
          <w:szCs w:val="24"/>
          <w14:textFill>
            <w14:solidFill>
              <w14:schemeClr w14:val="tx1">
                <w14:lumMod w14:val="50000"/>
                <w14:lumOff w14:val="50000"/>
              </w14:schemeClr>
            </w14:solidFill>
          </w14:textFill>
        </w:rPr>
        <w:t>（建议“专利名称+在  上的应用”）</w:t>
      </w:r>
    </w:p>
    <w:p w14:paraId="480925CC">
      <w:pPr>
        <w:spacing w:line="600" w:lineRule="exact"/>
        <w:ind w:firstLine="630"/>
        <w:rPr>
          <w:rFonts w:ascii="黑体" w:hAnsi="黑体" w:eastAsia="黑体" w:cs="宋体"/>
          <w:spacing w:val="44"/>
          <w:sz w:val="52"/>
          <w:szCs w:val="44"/>
        </w:rPr>
      </w:pPr>
      <w:r>
        <w:rPr>
          <w:rFonts w:ascii="黑体" w:hAnsi="黑体" w:eastAsia="黑体" w:cs="宋体"/>
          <w:szCs w:val="24"/>
        </w:rPr>
        <mc:AlternateContent>
          <mc:Choice Requires="wps">
            <w:drawing>
              <wp:anchor distT="0" distB="0" distL="114300" distR="114300" simplePos="0" relativeHeight="251664384" behindDoc="0" locked="0" layoutInCell="0" allowOverlap="1">
                <wp:simplePos x="0" y="0"/>
                <wp:positionH relativeFrom="column">
                  <wp:posOffset>1485900</wp:posOffset>
                </wp:positionH>
                <wp:positionV relativeFrom="paragraph">
                  <wp:posOffset>324485</wp:posOffset>
                </wp:positionV>
                <wp:extent cx="2743200" cy="0"/>
                <wp:effectExtent l="0" t="4445" r="0" b="5080"/>
                <wp:wrapNone/>
                <wp:docPr id="4" name="直接连接符 4"/>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17pt;margin-top:25.55pt;height:0pt;width:216pt;z-index:251664384;mso-width-relative:page;mso-height-relative:page;" filled="f" stroked="t" coordsize="21600,21600" o:allowincell="f" o:gfxdata="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AOzNGtYAAAAJ&#10;AQAADwAAAAAAAAABACAAAAAiAAAAZHJzL2Rvd25yZXYueG1sUEsBAhQAFAAAAAgAh07iQLuDEETl&#10;AQAAqgMAAA4AAAAAAAAAAQAgAAAAJQEAAGRycy9lMm9Eb2MueG1sUEsFBgAAAAAGAAYAWQEAAHwF&#10;AAAAAA==&#10;">
                <v:fill on="f" focussize="0,0"/>
                <v:stroke color="#000000" joinstyle="round"/>
                <v:imagedata o:title=""/>
                <o:lock v:ext="edit" aspectratio="f"/>
              </v:line>
            </w:pict>
          </mc:Fallback>
        </mc:AlternateContent>
      </w:r>
      <w:r>
        <w:rPr>
          <w:rFonts w:hint="eastAsia" w:ascii="黑体" w:hAnsi="黑体" w:eastAsia="黑体" w:cs="宋体"/>
        </w:rPr>
        <w:t>申报单位</w:t>
      </w:r>
      <w:r>
        <w:rPr>
          <w:rFonts w:ascii="黑体" w:hAnsi="黑体" w:eastAsia="黑体" w:cs="宋体"/>
          <w:spacing w:val="44"/>
        </w:rPr>
        <w:t xml:space="preserve">     </w:t>
      </w:r>
      <w:r>
        <w:rPr>
          <w:rFonts w:hint="eastAsia" w:ascii="黑体" w:hAnsi="黑体" w:eastAsia="黑体" w:cs="宋体"/>
          <w:spacing w:val="44"/>
          <w:lang w:val="en-US" w:eastAsia="zh-CN"/>
        </w:rPr>
        <w:t xml:space="preserve">  </w:t>
      </w:r>
      <w:r>
        <w:rPr>
          <w:rFonts w:hint="eastAsia" w:ascii="黑体" w:hAnsi="黑体" w:eastAsia="黑体" w:cs="宋体"/>
          <w:spacing w:val="44"/>
        </w:rPr>
        <w:t>（公章)</w:t>
      </w:r>
    </w:p>
    <w:p w14:paraId="53235C28">
      <w:pPr>
        <w:spacing w:line="600" w:lineRule="exact"/>
        <w:ind w:firstLine="630"/>
        <w:rPr>
          <w:rFonts w:hint="default" w:ascii="黑体" w:hAnsi="黑体" w:eastAsia="黑体" w:cs="宋体"/>
          <w:lang w:val="en-US" w:eastAsia="zh-CN"/>
        </w:rPr>
      </w:pPr>
      <w:r>
        <w:rPr>
          <w:rFonts w:ascii="黑体" w:hAnsi="黑体" w:eastAsia="黑体" w:cs="宋体"/>
        </w:rPr>
        <mc:AlternateContent>
          <mc:Choice Requires="wps">
            <w:drawing>
              <wp:anchor distT="0" distB="0" distL="114300" distR="114300" simplePos="0" relativeHeight="251665408" behindDoc="0" locked="0" layoutInCell="0" allowOverlap="1">
                <wp:simplePos x="0" y="0"/>
                <wp:positionH relativeFrom="column">
                  <wp:posOffset>1552575</wp:posOffset>
                </wp:positionH>
                <wp:positionV relativeFrom="paragraph">
                  <wp:posOffset>301625</wp:posOffset>
                </wp:positionV>
                <wp:extent cx="2743200"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22.25pt;margin-top:23.75pt;height:0pt;width:216pt;z-index:251665408;mso-width-relative:page;mso-height-relative:page;" filled="f" stroked="t" coordsize="21600,21600" o:allowincell="f" o:gfxdata="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bpAJo9YAAAAJAQAA&#10;DwAAAAAAAAABACAAAAAiAAAAZHJzL2Rvd25yZXYueG1sUEsBAhQAFAAAAAgAh07iQIYZZXPiAQAA&#10;qgMAAA4AAAAAAAAAAQAgAAAAJQEAAGRycy9lMm9Eb2MueG1sUEsFBgAAAAAGAAYAWQEAAHkFAAAA&#10;AA==&#10;">
                <v:fill on="f" focussize="0,0"/>
                <v:stroke color="#000000" joinstyle="round"/>
                <v:imagedata o:title=""/>
                <o:lock v:ext="edit" aspectratio="f"/>
              </v:line>
            </w:pict>
          </mc:Fallback>
        </mc:AlternateContent>
      </w:r>
      <w:r>
        <w:rPr>
          <w:rFonts w:hint="eastAsia" w:ascii="黑体" w:hAnsi="黑体" w:eastAsia="黑体" w:cs="宋体"/>
          <w:lang w:val="en-US" w:eastAsia="zh-CN"/>
        </w:rPr>
        <w:t xml:space="preserve">项目负责人                             </w:t>
      </w:r>
    </w:p>
    <w:p w14:paraId="57F697D9">
      <w:pPr>
        <w:spacing w:line="600" w:lineRule="exact"/>
        <w:ind w:firstLine="630"/>
        <w:rPr>
          <w:rFonts w:hint="default" w:ascii="黑体" w:hAnsi="黑体" w:eastAsia="黑体" w:cs="宋体"/>
          <w:lang w:val="en-US" w:eastAsia="zh-CN"/>
        </w:rPr>
      </w:pPr>
      <w:r>
        <w:rPr>
          <w:rFonts w:ascii="黑体" w:hAnsi="黑体" w:eastAsia="黑体" w:cs="宋体"/>
        </w:rPr>
        <mc:AlternateContent>
          <mc:Choice Requires="wps">
            <w:drawing>
              <wp:anchor distT="0" distB="0" distL="114300" distR="114300" simplePos="0" relativeHeight="251663360" behindDoc="0" locked="0" layoutInCell="0" allowOverlap="1">
                <wp:simplePos x="0" y="0"/>
                <wp:positionH relativeFrom="column">
                  <wp:posOffset>1485900</wp:posOffset>
                </wp:positionH>
                <wp:positionV relativeFrom="paragraph">
                  <wp:posOffset>328295</wp:posOffset>
                </wp:positionV>
                <wp:extent cx="2743200" cy="0"/>
                <wp:effectExtent l="0" t="4445" r="0" b="5080"/>
                <wp:wrapNone/>
                <wp:docPr id="3" name="直接连接符 3"/>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17pt;margin-top:25.85pt;height:0pt;width:216pt;z-index:251663360;mso-width-relative:page;mso-height-relative:page;" filled="f" stroked="t" coordsize="21600,21600" o:allowincell="f" o:gfxdata="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7xDRTtYAAAAJ&#10;AQAADwAAAAAAAAABACAAAAAiAAAAZHJzL2Rvd25yZXYueG1sUEsBAhQAFAAAAAgAh07iQCHpSALl&#10;AQAAqgMAAA4AAAAAAAAAAQAgAAAAJQEAAGRycy9lMm9Eb2MueG1sUEsFBgAAAAAGAAYAWQEAAHwF&#10;AAAAAA==&#10;">
                <v:fill on="f" focussize="0,0"/>
                <v:stroke color="#000000" joinstyle="round"/>
                <v:imagedata o:title=""/>
                <o:lock v:ext="edit" aspectratio="f"/>
              </v:line>
            </w:pict>
          </mc:Fallback>
        </mc:AlternateContent>
      </w:r>
      <w:r>
        <w:rPr>
          <w:rFonts w:hint="eastAsia" w:ascii="黑体" w:hAnsi="黑体" w:eastAsia="黑体" w:cs="宋体"/>
        </w:rPr>
        <w:t>联 系 人</w:t>
      </w:r>
      <w:r>
        <w:rPr>
          <w:rFonts w:hint="eastAsia" w:ascii="黑体" w:hAnsi="黑体" w:eastAsia="黑体" w:cs="宋体"/>
          <w:lang w:val="en-US" w:eastAsia="zh-CN"/>
        </w:rPr>
        <w:t xml:space="preserve">                               </w:t>
      </w:r>
    </w:p>
    <w:p w14:paraId="710AE075">
      <w:pPr>
        <w:spacing w:line="600" w:lineRule="exact"/>
        <w:ind w:firstLine="624" w:firstLineChars="200"/>
        <w:rPr>
          <w:rFonts w:hint="default" w:ascii="黑体" w:hAnsi="黑体" w:eastAsia="黑体" w:cs="宋体"/>
          <w:sz w:val="20"/>
          <w:szCs w:val="16"/>
          <w:u w:val="single"/>
          <w:lang w:val="en-US" w:eastAsia="zh-CN"/>
        </w:rPr>
      </w:pPr>
      <w:r>
        <w:rPr>
          <w:rFonts w:ascii="黑体" w:hAnsi="黑体" w:eastAsia="黑体" w:cs="宋体"/>
          <w:szCs w:val="24"/>
        </w:rPr>
        <mc:AlternateContent>
          <mc:Choice Requires="wps">
            <w:drawing>
              <wp:anchor distT="0" distB="0" distL="114300" distR="114300" simplePos="0" relativeHeight="251660288" behindDoc="0" locked="0" layoutInCell="0" allowOverlap="1">
                <wp:simplePos x="0" y="0"/>
                <wp:positionH relativeFrom="column">
                  <wp:posOffset>1485900</wp:posOffset>
                </wp:positionH>
                <wp:positionV relativeFrom="paragraph">
                  <wp:posOffset>322580</wp:posOffset>
                </wp:positionV>
                <wp:extent cx="2743200" cy="0"/>
                <wp:effectExtent l="0" t="4445" r="0" b="5080"/>
                <wp:wrapNone/>
                <wp:docPr id="6" name="直接连接符 6"/>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17pt;margin-top:25.4pt;height:0pt;width:216pt;z-index:251660288;mso-width-relative:page;mso-height-relative:page;" filled="f" stroked="t" coordsize="21600,21600" o:allowincell="f" o:gfxdata="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D84ycTVAAAACQEA&#10;AA8AAAAAAAAAAQAgAAAAIgAAAGRycy9kb3ducmV2LnhtbFBLAQIUABQAAAAIAIdO4kAccz015AEA&#10;AKoDAAAOAAAAAAAAAAEAIAAAACQBAABkcnMvZTJvRG9jLnhtbFBLBQYAAAAABgAGAFkBAAB6BQAA&#10;AAA=&#10;">
                <v:fill on="f" focussize="0,0"/>
                <v:stroke color="#000000" joinstyle="round"/>
                <v:imagedata o:title=""/>
                <o:lock v:ext="edit" aspectratio="f"/>
              </v:line>
            </w:pict>
          </mc:Fallback>
        </mc:AlternateContent>
      </w:r>
      <w:r>
        <w:rPr>
          <w:rFonts w:hint="eastAsia" w:ascii="黑体" w:hAnsi="黑体" w:eastAsia="黑体" w:cs="宋体"/>
        </w:rPr>
        <w:t>联系电话</w:t>
      </w:r>
      <w:r>
        <w:rPr>
          <w:rFonts w:hint="eastAsia" w:ascii="黑体" w:hAnsi="黑体" w:eastAsia="黑体" w:cs="宋体"/>
          <w:lang w:val="en-US" w:eastAsia="zh-CN"/>
        </w:rPr>
        <w:t xml:space="preserve">                               </w:t>
      </w:r>
    </w:p>
    <w:p w14:paraId="62CEC1F4">
      <w:pPr>
        <w:spacing w:line="600" w:lineRule="exact"/>
        <w:ind w:firstLine="624" w:firstLineChars="200"/>
        <w:rPr>
          <w:rFonts w:hint="default" w:ascii="黑体" w:hAnsi="黑体" w:eastAsia="黑体" w:cs="宋体"/>
          <w:u w:val="single"/>
          <w:lang w:val="en-US" w:eastAsia="zh-CN"/>
        </w:rPr>
      </w:pPr>
      <w:r>
        <w:rPr>
          <w:rFonts w:ascii="黑体" w:hAnsi="黑体" w:eastAsia="黑体" w:cs="宋体"/>
        </w:rPr>
        <mc:AlternateContent>
          <mc:Choice Requires="wps">
            <w:drawing>
              <wp:anchor distT="0" distB="0" distL="114300" distR="114300" simplePos="0" relativeHeight="251661312" behindDoc="0" locked="0" layoutInCell="0" allowOverlap="1">
                <wp:simplePos x="0" y="0"/>
                <wp:positionH relativeFrom="column">
                  <wp:posOffset>1485900</wp:posOffset>
                </wp:positionH>
                <wp:positionV relativeFrom="paragraph">
                  <wp:posOffset>326390</wp:posOffset>
                </wp:positionV>
                <wp:extent cx="2743200" cy="0"/>
                <wp:effectExtent l="0" t="4445" r="0" b="5080"/>
                <wp:wrapNone/>
                <wp:docPr id="7" name="直接连接符 7"/>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17pt;margin-top:25.7pt;height:0pt;width:216pt;z-index:251661312;mso-width-relative:page;mso-height-relative:page;" filled="f" stroked="t" coordsize="21600,21600" o:allowincell="f" o:gfxdata="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47WeJ1gAAAAkB&#10;AAAPAAAAAAAAAAEAIAAAACIAAABkcnMvZG93bnJldi54bWxQSwECFAAUAAAACACHTuJAbwgT4OQB&#10;AACqAwAADgAAAAAAAAABACAAAAAlAQAAZHJzL2Uyb0RvYy54bWxQSwUGAAAAAAYABgBZAQAAewUA&#10;AAAA&#10;">
                <v:fill on="f" focussize="0,0"/>
                <v:stroke color="#000000" joinstyle="round"/>
                <v:imagedata o:title=""/>
                <o:lock v:ext="edit" aspectratio="f"/>
              </v:line>
            </w:pict>
          </mc:Fallback>
        </mc:AlternateContent>
      </w:r>
      <w:r>
        <w:rPr>
          <w:rFonts w:hint="eastAsia" w:ascii="黑体" w:hAnsi="黑体" w:eastAsia="黑体" w:cs="宋体"/>
        </w:rPr>
        <w:t>申报日期</w:t>
      </w:r>
      <w:r>
        <w:rPr>
          <w:rFonts w:hint="eastAsia" w:ascii="黑体" w:hAnsi="黑体" w:eastAsia="黑体" w:cs="宋体"/>
          <w:lang w:val="en-US" w:eastAsia="zh-CN"/>
        </w:rPr>
        <w:t xml:space="preserve">                               </w:t>
      </w:r>
    </w:p>
    <w:p w14:paraId="64A18E4D">
      <w:pPr>
        <w:spacing w:line="600" w:lineRule="exact"/>
        <w:rPr>
          <w:rFonts w:ascii="宋体" w:hAnsi="宋体" w:cs="宋体"/>
        </w:rPr>
      </w:pPr>
    </w:p>
    <w:p w14:paraId="6286CD72">
      <w:pPr>
        <w:spacing w:line="600" w:lineRule="exact"/>
        <w:rPr>
          <w:rFonts w:hint="eastAsia" w:ascii="宋体" w:hAnsi="宋体" w:cs="宋体"/>
        </w:rPr>
      </w:pPr>
    </w:p>
    <w:p w14:paraId="7E03F115">
      <w:pPr>
        <w:jc w:val="center"/>
        <w:rPr>
          <w:rFonts w:ascii="黑体" w:hAnsi="黑体" w:eastAsia="黑体" w:cs="宋体"/>
        </w:rPr>
      </w:pPr>
      <w:r>
        <w:rPr>
          <w:rFonts w:hint="eastAsia" w:ascii="黑体" w:hAnsi="黑体" w:eastAsia="黑体" w:cs="宋体"/>
        </w:rPr>
        <w:t>山西省知识产权局</w:t>
      </w:r>
    </w:p>
    <w:p w14:paraId="722C8927">
      <w:pPr>
        <w:jc w:val="center"/>
        <w:rPr>
          <w:rFonts w:ascii="黑体" w:hAnsi="黑体" w:eastAsia="黑体" w:cs="宋体"/>
        </w:rPr>
      </w:pPr>
      <w:r>
        <w:rPr>
          <w:rFonts w:hint="eastAsia" w:ascii="黑体" w:hAnsi="黑体" w:eastAsia="黑体" w:cs="宋体"/>
          <w:lang w:eastAsia="zh-CN"/>
        </w:rPr>
        <w:t>二〇二</w:t>
      </w:r>
      <w:r>
        <w:rPr>
          <w:rFonts w:hint="eastAsia" w:ascii="黑体" w:hAnsi="黑体" w:eastAsia="黑体" w:cs="宋体"/>
          <w:lang w:val="en-US" w:eastAsia="zh-CN"/>
        </w:rPr>
        <w:t>六</w:t>
      </w:r>
      <w:r>
        <w:rPr>
          <w:rFonts w:hint="eastAsia" w:ascii="黑体" w:hAnsi="黑体" w:eastAsia="黑体" w:cs="宋体"/>
        </w:rPr>
        <w:t>年制</w:t>
      </w:r>
    </w:p>
    <w:p w14:paraId="2810623C">
      <w:pPr>
        <w:shd w:val="solid" w:color="FFFFFF" w:fill="auto"/>
        <w:autoSpaceDN w:val="0"/>
        <w:spacing w:before="375" w:after="150"/>
        <w:jc w:val="left"/>
        <w:rPr>
          <w:b/>
          <w:color w:val="000000"/>
          <w:sz w:val="28"/>
          <w:szCs w:val="28"/>
          <w:shd w:val="clear" w:color="auto" w:fill="FFFFFF"/>
        </w:rPr>
        <w:sectPr>
          <w:footerReference r:id="rId3" w:type="default"/>
          <w:footerReference r:id="rId4" w:type="even"/>
          <w:pgSz w:w="11906" w:h="16838"/>
          <w:pgMar w:top="2098" w:right="1417" w:bottom="1701" w:left="1587" w:header="851" w:footer="992" w:gutter="0"/>
          <w:pgBorders>
            <w:top w:val="none" w:sz="0" w:space="0"/>
            <w:left w:val="none" w:sz="0" w:space="0"/>
            <w:bottom w:val="none" w:sz="0" w:space="0"/>
            <w:right w:val="none" w:sz="0" w:space="0"/>
          </w:pgBorders>
          <w:pgNumType w:fmt="numberInDash"/>
          <w:cols w:space="0" w:num="1"/>
          <w:titlePg/>
          <w:docGrid w:type="linesAndChars" w:linePitch="604" w:charSpace="-1668"/>
        </w:sectPr>
      </w:pPr>
    </w:p>
    <w:p w14:paraId="0D534998">
      <w:pPr>
        <w:spacing w:line="600" w:lineRule="exact"/>
        <w:jc w:val="center"/>
        <w:rPr>
          <w:rFonts w:ascii="方正小标宋简体" w:hAnsi="方正小标宋简体" w:eastAsia="方正小标宋简体" w:cs="Times New Roman"/>
          <w:sz w:val="44"/>
          <w:lang w:val="zh-CN"/>
        </w:rPr>
      </w:pPr>
      <w:r>
        <w:rPr>
          <w:rFonts w:hint="eastAsia" w:ascii="方正小标宋简体" w:hAnsi="方正小标宋简体" w:eastAsia="方正小标宋简体" w:cs="Times New Roman"/>
          <w:sz w:val="44"/>
          <w:lang w:val="zh-CN"/>
        </w:rPr>
        <w:t>诚信承诺书</w:t>
      </w:r>
    </w:p>
    <w:p w14:paraId="7ADBB223">
      <w:pPr>
        <w:spacing w:line="400" w:lineRule="exact"/>
        <w:jc w:val="left"/>
        <w:rPr>
          <w:rFonts w:ascii="仿宋_GB2312" w:hAnsi="仿宋_GB2312" w:eastAsia="仿宋_GB2312" w:cs="仿宋_GB2312"/>
        </w:rPr>
      </w:pPr>
    </w:p>
    <w:p w14:paraId="488DBDE2">
      <w:pPr>
        <w:keepNext w:val="0"/>
        <w:keepLines w:val="0"/>
        <w:pageBreakBefore w:val="0"/>
        <w:widowControl w:val="0"/>
        <w:kinsoku/>
        <w:wordWrap/>
        <w:overflowPunct/>
        <w:topLinePunct w:val="0"/>
        <w:bidi w:val="0"/>
        <w:snapToGrid/>
        <w:spacing w:line="560" w:lineRule="exact"/>
        <w:ind w:firstLine="640" w:firstLineChars="200"/>
        <w:jc w:val="left"/>
        <w:textAlignment w:val="auto"/>
        <w:rPr>
          <w:rFonts w:ascii="Times New Roman" w:hAnsi="Times New Roman" w:eastAsia="仿宋_GB2312" w:cs="Times New Roman"/>
        </w:rPr>
      </w:pPr>
      <w:r>
        <w:rPr>
          <w:rFonts w:ascii="Times New Roman" w:hAnsi="Times New Roman" w:eastAsia="仿宋_GB2312" w:cs="Times New Roman"/>
        </w:rPr>
        <w:t>我单位</w:t>
      </w:r>
      <w:r>
        <w:rPr>
          <w:rFonts w:hint="eastAsia" w:ascii="Times New Roman" w:hAnsi="Times New Roman" w:eastAsia="仿宋_GB2312" w:cs="Times New Roman"/>
        </w:rPr>
        <w:t>已</w:t>
      </w:r>
      <w:r>
        <w:rPr>
          <w:rFonts w:hint="eastAsia" w:ascii="Times New Roman" w:hAnsi="Times New Roman" w:eastAsia="仿宋_GB2312" w:cs="Times New Roman"/>
          <w:lang w:val="en-US"/>
        </w:rPr>
        <w:t>完全了解</w:t>
      </w:r>
      <w:r>
        <w:rPr>
          <w:rFonts w:ascii="Times New Roman" w:hAnsi="Times New Roman" w:eastAsia="仿宋_GB2312" w:cs="Times New Roman"/>
        </w:rPr>
        <w:t>《</w:t>
      </w:r>
      <w:r>
        <w:rPr>
          <w:rFonts w:hint="eastAsia" w:ascii="Times New Roman" w:hAnsi="Times New Roman" w:eastAsia="仿宋_GB2312" w:cs="Times New Roman"/>
          <w:lang w:eastAsia="zh-CN"/>
        </w:rPr>
        <w:t>202</w:t>
      </w:r>
      <w:r>
        <w:rPr>
          <w:rFonts w:hint="eastAsia" w:ascii="Times New Roman" w:hAnsi="Times New Roman" w:eastAsia="仿宋_GB2312" w:cs="Times New Roman"/>
          <w:lang w:val="en-US" w:eastAsia="zh-CN"/>
        </w:rPr>
        <w:t>6</w:t>
      </w:r>
      <w:r>
        <w:rPr>
          <w:rFonts w:ascii="Times New Roman" w:hAnsi="Times New Roman" w:eastAsia="仿宋_GB2312" w:cs="Times New Roman"/>
        </w:rPr>
        <w:t>年度山西省专利转化计划项目申报指南》，作为申报项目主体郑重承诺如下：</w:t>
      </w:r>
    </w:p>
    <w:p w14:paraId="3458CE6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ascii="Times New Roman" w:hAnsi="Times New Roman" w:eastAsia="仿宋_GB2312" w:cs="Times New Roman"/>
        </w:rPr>
      </w:pPr>
      <w:r>
        <w:rPr>
          <w:rFonts w:ascii="Times New Roman" w:hAnsi="Times New Roman" w:eastAsia="仿宋_GB2312" w:cs="Times New Roman"/>
        </w:rPr>
        <w:t xml:space="preserve">1. </w:t>
      </w:r>
      <w:r>
        <w:rPr>
          <w:rFonts w:hint="eastAsia" w:ascii="仿宋_GB2312" w:hAnsi="仿宋_GB2312" w:eastAsia="仿宋_GB2312" w:cs="仿宋_GB2312"/>
        </w:rPr>
        <w:t>我单位</w:t>
      </w:r>
      <w:r>
        <w:rPr>
          <w:rFonts w:hint="eastAsia" w:ascii="仿宋_GB2312" w:hAnsi="仿宋_GB2312" w:eastAsia="仿宋_GB2312" w:cs="仿宋_GB2312"/>
          <w:lang w:val="en-US"/>
        </w:rPr>
        <w:t>近</w:t>
      </w:r>
      <w:r>
        <w:rPr>
          <w:rFonts w:hint="eastAsia" w:ascii="仿宋_GB2312" w:hAnsi="仿宋_GB2312" w:eastAsia="仿宋_GB2312" w:cs="仿宋_GB2312"/>
          <w:color w:val="auto"/>
          <w:lang w:val="en-US" w:eastAsia="zh-CN"/>
        </w:rPr>
        <w:t>三</w:t>
      </w:r>
      <w:r>
        <w:rPr>
          <w:rFonts w:hint="eastAsia" w:ascii="仿宋_GB2312" w:hAnsi="仿宋_GB2312" w:eastAsia="仿宋_GB2312" w:cs="仿宋_GB2312"/>
          <w:color w:val="auto"/>
          <w:lang w:val="en-US"/>
        </w:rPr>
        <w:t>年</w:t>
      </w:r>
      <w:r>
        <w:rPr>
          <w:rFonts w:hint="eastAsia" w:ascii="仿宋_GB2312" w:hAnsi="仿宋_GB2312" w:eastAsia="仿宋_GB2312" w:cs="仿宋_GB2312"/>
          <w:lang w:val="en-US"/>
        </w:rPr>
        <w:t>信用记录良好，无违法违纪行为。</w:t>
      </w:r>
    </w:p>
    <w:p w14:paraId="1DED64DA">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ascii="Times New Roman" w:hAnsi="Times New Roman" w:eastAsia="仿宋_GB2312" w:cs="Times New Roman"/>
          <w:lang w:val="en-US"/>
        </w:rPr>
      </w:pPr>
      <w:r>
        <w:rPr>
          <w:rFonts w:hint="eastAsia" w:ascii="Times New Roman" w:hAnsi="Times New Roman" w:eastAsia="仿宋_GB2312" w:cs="Times New Roman"/>
          <w:lang w:val="en-US"/>
        </w:rPr>
        <w:t>2.</w:t>
      </w:r>
      <w:r>
        <w:rPr>
          <w:rFonts w:hint="eastAsia" w:ascii="Times New Roman" w:hAnsi="Times New Roman" w:eastAsia="仿宋_GB2312" w:cs="Times New Roman"/>
        </w:rPr>
        <w:t>我单位</w:t>
      </w:r>
      <w:r>
        <w:rPr>
          <w:rFonts w:hint="eastAsia" w:ascii="Times New Roman" w:hAnsi="Times New Roman" w:eastAsia="仿宋_GB2312" w:cs="Times New Roman"/>
          <w:lang w:val="en-US"/>
        </w:rPr>
        <w:t>提供的所有材料均依据申报</w:t>
      </w:r>
      <w:r>
        <w:rPr>
          <w:rFonts w:hint="eastAsia" w:ascii="Times New Roman" w:hAnsi="Times New Roman" w:eastAsia="仿宋_GB2312" w:cs="Times New Roman"/>
          <w:lang w:val="en-US" w:eastAsia="zh-CN"/>
        </w:rPr>
        <w:t>指南</w:t>
      </w:r>
      <w:r>
        <w:rPr>
          <w:rFonts w:hint="eastAsia" w:ascii="Times New Roman" w:hAnsi="Times New Roman" w:eastAsia="仿宋_GB2312" w:cs="Times New Roman"/>
          <w:lang w:val="en-US"/>
        </w:rPr>
        <w:t>如实提供，全部真实有效，无任何虚假伪造，经费预算以实际合理测算，所申报项目未获得过</w:t>
      </w:r>
      <w:r>
        <w:rPr>
          <w:rFonts w:hint="eastAsia" w:ascii="Times New Roman" w:hAnsi="Times New Roman" w:eastAsia="仿宋_GB2312" w:cs="Times New Roman"/>
          <w:lang w:eastAsia="zh-CN"/>
        </w:rPr>
        <w:t>专利转化计划项目</w:t>
      </w:r>
      <w:r>
        <w:rPr>
          <w:rFonts w:hint="eastAsia" w:ascii="Times New Roman" w:hAnsi="Times New Roman" w:eastAsia="仿宋_GB2312" w:cs="Times New Roman"/>
          <w:lang w:val="en-US"/>
        </w:rPr>
        <w:t>财政资金</w:t>
      </w:r>
      <w:r>
        <w:rPr>
          <w:rFonts w:hint="eastAsia" w:ascii="Times New Roman" w:hAnsi="Times New Roman" w:eastAsia="仿宋_GB2312" w:cs="Times New Roman"/>
          <w:lang w:val="en-US" w:eastAsia="zh-CN"/>
        </w:rPr>
        <w:t>资助</w:t>
      </w:r>
      <w:r>
        <w:rPr>
          <w:rFonts w:hint="eastAsia" w:ascii="Times New Roman" w:hAnsi="Times New Roman" w:eastAsia="仿宋_GB2312" w:cs="Times New Roman"/>
          <w:lang w:val="en-US"/>
        </w:rPr>
        <w:t>。</w:t>
      </w:r>
    </w:p>
    <w:p w14:paraId="27D89607">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ascii="Times New Roman" w:hAnsi="Times New Roman" w:eastAsia="仿宋_GB2312" w:cs="Times New Roman"/>
        </w:rPr>
      </w:pPr>
      <w:r>
        <w:rPr>
          <w:rFonts w:hint="eastAsia" w:ascii="Times New Roman" w:hAnsi="Times New Roman" w:eastAsia="仿宋_GB2312" w:cs="Times New Roman"/>
          <w:lang w:val="en-US" w:eastAsia="zh-CN"/>
        </w:rPr>
        <w:t>3</w:t>
      </w:r>
      <w:r>
        <w:rPr>
          <w:rFonts w:ascii="Times New Roman" w:hAnsi="Times New Roman" w:eastAsia="仿宋_GB2312" w:cs="Times New Roman"/>
        </w:rPr>
        <w:t>. 本单位</w:t>
      </w:r>
      <w:r>
        <w:rPr>
          <w:rFonts w:hint="eastAsia" w:ascii="Times New Roman" w:hAnsi="Times New Roman" w:eastAsia="仿宋_GB2312" w:cs="Times New Roman"/>
          <w:lang w:val="en-US" w:eastAsia="zh-CN"/>
        </w:rPr>
        <w:t>无</w:t>
      </w:r>
      <w:r>
        <w:rPr>
          <w:rFonts w:ascii="Times New Roman" w:hAnsi="Times New Roman" w:eastAsia="仿宋_GB2312" w:cs="Times New Roman"/>
        </w:rPr>
        <w:t>未结题或未通过验收的项目；</w:t>
      </w:r>
    </w:p>
    <w:p w14:paraId="7EA06D8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ascii="Times New Roman" w:hAnsi="Times New Roman" w:eastAsia="仿宋_GB2312" w:cs="Times New Roman"/>
        </w:rPr>
      </w:pPr>
      <w:r>
        <w:rPr>
          <w:rFonts w:ascii="Times New Roman" w:hAnsi="Times New Roman" w:eastAsia="仿宋_GB2312" w:cs="Times New Roman"/>
        </w:rPr>
        <w:t>4. 项目组成员身份均真实有效；</w:t>
      </w:r>
    </w:p>
    <w:p w14:paraId="0737BC5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both"/>
        <w:textAlignment w:val="auto"/>
        <w:rPr>
          <w:rFonts w:ascii="Times New Roman" w:hAnsi="Times New Roman" w:eastAsia="仿宋_GB2312" w:cs="Times New Roman"/>
        </w:rPr>
      </w:pPr>
      <w:r>
        <w:rPr>
          <w:rFonts w:ascii="Times New Roman" w:hAnsi="Times New Roman" w:eastAsia="仿宋_GB2312" w:cs="Times New Roman"/>
        </w:rPr>
        <w:t>5. 我单位严格按照</w:t>
      </w:r>
      <w:r>
        <w:rPr>
          <w:rFonts w:hint="eastAsia" w:ascii="Times New Roman" w:hAnsi="Times New Roman" w:eastAsia="仿宋_GB2312" w:cs="Times New Roman"/>
          <w:lang w:eastAsia="zh-CN"/>
        </w:rPr>
        <w:t>相关</w:t>
      </w:r>
      <w:r>
        <w:rPr>
          <w:rFonts w:ascii="Times New Roman" w:hAnsi="Times New Roman" w:eastAsia="仿宋_GB2312" w:cs="Times New Roman"/>
        </w:rPr>
        <w:t>要求，建立专项账目，做到专款专用，切实保证</w:t>
      </w:r>
      <w:r>
        <w:rPr>
          <w:rFonts w:hint="eastAsia" w:ascii="Times New Roman" w:hAnsi="Times New Roman" w:eastAsia="仿宋_GB2312" w:cs="Times New Roman"/>
          <w:lang w:eastAsia="zh-CN"/>
        </w:rPr>
        <w:t>项目足额规范投入</w:t>
      </w:r>
      <w:r>
        <w:rPr>
          <w:rFonts w:ascii="Times New Roman" w:hAnsi="Times New Roman" w:eastAsia="仿宋_GB2312" w:cs="Times New Roman"/>
        </w:rPr>
        <w:t>，认真开展工作，按时报送有关材料，确保项目顺利完成。</w:t>
      </w:r>
    </w:p>
    <w:p w14:paraId="17AB584A">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Times New Roman" w:hAnsi="Times New Roman" w:eastAsia="仿宋_GB2312" w:cs="Times New Roman"/>
        </w:rPr>
      </w:pPr>
      <w:r>
        <w:rPr>
          <w:rFonts w:hint="eastAsia" w:ascii="Times New Roman" w:hAnsi="Times New Roman" w:eastAsia="仿宋_GB2312" w:cs="Times New Roman"/>
        </w:rPr>
        <w:t>6. 如违背以上承诺，我单位及相关责任人员愿意承担</w:t>
      </w:r>
      <w:r>
        <w:rPr>
          <w:rFonts w:hint="eastAsia" w:ascii="Times New Roman" w:hAnsi="Times New Roman" w:eastAsia="仿宋_GB2312" w:cs="Times New Roman"/>
          <w:lang w:eastAsia="zh-CN"/>
        </w:rPr>
        <w:t>相</w:t>
      </w:r>
      <w:r>
        <w:rPr>
          <w:rFonts w:hint="eastAsia" w:ascii="Times New Roman" w:hAnsi="Times New Roman" w:eastAsia="仿宋_GB2312" w:cs="Times New Roman"/>
        </w:rPr>
        <w:t>关责任，同意有关主管部门取消我单位专项工作承接资格、收回拨付经费并将相关失信信息记入</w:t>
      </w:r>
      <w:r>
        <w:rPr>
          <w:rFonts w:hint="eastAsia" w:ascii="Times New Roman" w:hAnsi="Times New Roman" w:eastAsia="仿宋_GB2312" w:cs="Times New Roman"/>
          <w:lang w:eastAsia="zh-CN"/>
        </w:rPr>
        <w:t>“</w:t>
      </w:r>
      <w:r>
        <w:rPr>
          <w:rFonts w:hint="eastAsia" w:ascii="仿宋_GB2312" w:hAnsi="仿宋_GB2312" w:eastAsia="仿宋_GB2312" w:cs="仿宋_GB2312"/>
          <w:b w:val="0"/>
          <w:bCs w:val="0"/>
          <w:i w:val="0"/>
          <w:iCs w:val="0"/>
          <w:color w:val="auto"/>
          <w:sz w:val="32"/>
          <w:szCs w:val="32"/>
          <w:lang w:val="en-US" w:eastAsia="zh-CN"/>
        </w:rPr>
        <w:t>国家企业信用信息公示系统</w:t>
      </w:r>
      <w:r>
        <w:rPr>
          <w:rFonts w:hint="eastAsia" w:ascii="Times New Roman" w:hAnsi="Times New Roman" w:eastAsia="仿宋_GB2312" w:cs="Times New Roman"/>
          <w:lang w:eastAsia="zh-CN"/>
        </w:rPr>
        <w:t>”，愿意</w:t>
      </w:r>
      <w:r>
        <w:rPr>
          <w:rFonts w:hint="eastAsia" w:ascii="Times New Roman" w:hAnsi="Times New Roman" w:eastAsia="仿宋_GB2312" w:cs="Times New Roman"/>
        </w:rPr>
        <w:t>承担</w:t>
      </w:r>
      <w:r>
        <w:rPr>
          <w:rFonts w:hint="eastAsia" w:ascii="Times New Roman" w:hAnsi="Times New Roman" w:eastAsia="仿宋_GB2312" w:cs="Times New Roman"/>
          <w:lang w:eastAsia="zh-CN"/>
        </w:rPr>
        <w:t>其他</w:t>
      </w:r>
      <w:r>
        <w:rPr>
          <w:rFonts w:hint="eastAsia" w:ascii="Times New Roman" w:hAnsi="Times New Roman" w:eastAsia="仿宋_GB2312" w:cs="Times New Roman"/>
        </w:rPr>
        <w:t>相关法律责任等。</w:t>
      </w:r>
    </w:p>
    <w:p w14:paraId="779C5501">
      <w:pPr>
        <w:pStyle w:val="2"/>
      </w:pPr>
    </w:p>
    <w:p w14:paraId="57F41AAB">
      <w:pPr>
        <w:keepNext w:val="0"/>
        <w:keepLines w:val="0"/>
        <w:pageBreakBefore w:val="0"/>
        <w:widowControl w:val="0"/>
        <w:kinsoku/>
        <w:wordWrap/>
        <w:overflowPunct/>
        <w:topLinePunct w:val="0"/>
        <w:autoSpaceDE w:val="0"/>
        <w:autoSpaceDN w:val="0"/>
        <w:bidi w:val="0"/>
        <w:adjustRightInd w:val="0"/>
        <w:snapToGrid/>
        <w:spacing w:line="500" w:lineRule="exact"/>
        <w:ind w:firstLine="640" w:firstLineChars="200"/>
        <w:textAlignment w:val="auto"/>
        <w:rPr>
          <w:rFonts w:ascii="Times New Roman" w:hAnsi="Times New Roman" w:eastAsia="仿宋_GB2312" w:cs="Times New Roman"/>
        </w:rPr>
      </w:pPr>
      <w:r>
        <w:rPr>
          <w:rFonts w:ascii="Times New Roman" w:hAnsi="Times New Roman" w:eastAsia="仿宋_GB2312" w:cs="Times New Roman"/>
        </w:rPr>
        <w:t>法人代表（签字）：</w:t>
      </w:r>
      <w:r>
        <w:rPr>
          <w:rFonts w:hint="eastAsia" w:ascii="Times New Roman" w:hAnsi="Times New Roman" w:eastAsia="仿宋_GB2312" w:cs="Times New Roman"/>
        </w:rPr>
        <w:t xml:space="preserve">        </w:t>
      </w:r>
      <w:r>
        <w:rPr>
          <w:rFonts w:ascii="Times New Roman" w:hAnsi="Times New Roman" w:eastAsia="仿宋_GB2312" w:cs="Times New Roman"/>
        </w:rPr>
        <w:t xml:space="preserve">   </w:t>
      </w:r>
      <w:r>
        <w:rPr>
          <w:rFonts w:hint="eastAsia" w:ascii="Times New Roman" w:hAnsi="Times New Roman" w:eastAsia="仿宋_GB2312" w:cs="Times New Roman"/>
        </w:rPr>
        <w:t xml:space="preserve"> </w:t>
      </w:r>
      <w:r>
        <w:rPr>
          <w:rFonts w:ascii="Times New Roman" w:hAnsi="Times New Roman" w:eastAsia="仿宋_GB2312" w:cs="Times New Roman"/>
        </w:rPr>
        <w:t>单位（公章）</w:t>
      </w:r>
    </w:p>
    <w:p w14:paraId="786CBD44">
      <w:pPr>
        <w:keepNext w:val="0"/>
        <w:keepLines w:val="0"/>
        <w:pageBreakBefore w:val="0"/>
        <w:widowControl w:val="0"/>
        <w:kinsoku/>
        <w:wordWrap/>
        <w:overflowPunct/>
        <w:topLinePunct w:val="0"/>
        <w:autoSpaceDE w:val="0"/>
        <w:autoSpaceDN w:val="0"/>
        <w:bidi w:val="0"/>
        <w:adjustRightInd w:val="0"/>
        <w:snapToGrid/>
        <w:spacing w:line="500" w:lineRule="exact"/>
        <w:ind w:firstLine="5440" w:firstLineChars="1700"/>
        <w:textAlignment w:val="auto"/>
      </w:pPr>
      <w:r>
        <w:rPr>
          <w:rFonts w:ascii="Times New Roman" w:hAnsi="Times New Roman" w:eastAsia="仿宋_GB2312" w:cs="Times New Roman"/>
        </w:rPr>
        <w:t>年   月    日</w:t>
      </w:r>
    </w:p>
    <w:p w14:paraId="0C96A37E"/>
    <w:p w14:paraId="48EF21ED">
      <w:pPr>
        <w:rPr>
          <w:rFonts w:hint="eastAsia" w:ascii="黑体" w:hAnsi="黑体" w:eastAsia="黑体" w:cs="宋体"/>
          <w:color w:val="000000"/>
          <w:shd w:val="clear" w:color="auto" w:fill="FFFFFF"/>
        </w:rPr>
      </w:pPr>
      <w:r>
        <w:rPr>
          <w:rFonts w:hint="eastAsia" w:ascii="黑体" w:hAnsi="黑体" w:eastAsia="黑体" w:cs="宋体"/>
          <w:color w:val="000000"/>
          <w:shd w:val="clear" w:color="auto" w:fill="FFFFFF"/>
        </w:rPr>
        <w:br w:type="page"/>
      </w:r>
    </w:p>
    <w:p w14:paraId="0C388750">
      <w:pPr>
        <w:shd w:val="solid" w:color="FFFFFF" w:fill="auto"/>
        <w:autoSpaceDN w:val="0"/>
        <w:spacing w:line="600" w:lineRule="exact"/>
        <w:jc w:val="left"/>
        <w:rPr>
          <w:rFonts w:ascii="黑体" w:hAnsi="黑体" w:eastAsia="黑体" w:cs="宋体"/>
          <w:color w:val="000000"/>
          <w:shd w:val="clear" w:color="auto" w:fill="FFFFFF"/>
        </w:rPr>
      </w:pPr>
      <w:r>
        <w:rPr>
          <w:rFonts w:hint="eastAsia" w:ascii="黑体" w:hAnsi="黑体" w:eastAsia="黑体" w:cs="宋体"/>
          <w:color w:val="000000"/>
          <w:shd w:val="clear" w:color="auto" w:fill="FFFFFF"/>
        </w:rPr>
        <w:t>一、申报单位基本情况</w:t>
      </w:r>
    </w:p>
    <w:tbl>
      <w:tblPr>
        <w:tblStyle w:val="13"/>
        <w:tblW w:w="9896" w:type="dxa"/>
        <w:jc w:val="center"/>
        <w:tblBorders>
          <w:top w:val="none" w:color="auto" w:sz="0" w:space="0"/>
          <w:left w:val="single" w:color="auto" w:sz="4" w:space="0"/>
          <w:bottom w:val="none" w:color="auto" w:sz="0"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989"/>
        <w:gridCol w:w="368"/>
        <w:gridCol w:w="818"/>
        <w:gridCol w:w="895"/>
        <w:gridCol w:w="442"/>
        <w:gridCol w:w="895"/>
        <w:gridCol w:w="1073"/>
        <w:gridCol w:w="323"/>
        <w:gridCol w:w="54"/>
        <w:gridCol w:w="1028"/>
        <w:gridCol w:w="1336"/>
        <w:gridCol w:w="8"/>
      </w:tblGrid>
      <w:tr w14:paraId="79055865">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1667" w:type="dxa"/>
            <w:tcBorders>
              <w:top w:val="single" w:color="auto" w:sz="4" w:space="0"/>
              <w:left w:val="single" w:color="auto" w:sz="4" w:space="0"/>
              <w:bottom w:val="single" w:color="auto" w:sz="4" w:space="0"/>
            </w:tcBorders>
            <w:vAlign w:val="center"/>
          </w:tcPr>
          <w:p w14:paraId="52BD48B3">
            <w:pPr>
              <w:jc w:val="center"/>
              <w:rPr>
                <w:rFonts w:ascii="Times New Roman" w:hAnsi="Times New Roman" w:eastAsia="仿宋_GB2312" w:cs="Times New Roman"/>
                <w:b/>
                <w:bCs/>
                <w:sz w:val="24"/>
              </w:rPr>
            </w:pPr>
            <w:r>
              <w:rPr>
                <w:rFonts w:ascii="Times New Roman" w:hAnsi="Times New Roman" w:eastAsia="仿宋_GB2312" w:cs="Times New Roman"/>
                <w:b/>
                <w:bCs/>
                <w:sz w:val="24"/>
              </w:rPr>
              <w:t>单位名称</w:t>
            </w:r>
          </w:p>
        </w:tc>
        <w:tc>
          <w:tcPr>
            <w:tcW w:w="3512" w:type="dxa"/>
            <w:gridSpan w:val="5"/>
            <w:tcBorders>
              <w:top w:val="single" w:color="auto" w:sz="4" w:space="0"/>
              <w:bottom w:val="single" w:color="auto" w:sz="4" w:space="0"/>
            </w:tcBorders>
            <w:vAlign w:val="center"/>
          </w:tcPr>
          <w:p w14:paraId="0C0FD4A6">
            <w:pPr>
              <w:jc w:val="center"/>
              <w:rPr>
                <w:rFonts w:ascii="Times New Roman" w:hAnsi="Times New Roman" w:eastAsia="仿宋_GB2312" w:cs="Times New Roman"/>
                <w:sz w:val="24"/>
              </w:rPr>
            </w:pPr>
          </w:p>
        </w:tc>
        <w:tc>
          <w:tcPr>
            <w:tcW w:w="1968" w:type="dxa"/>
            <w:gridSpan w:val="2"/>
            <w:tcBorders>
              <w:top w:val="single" w:color="auto" w:sz="4" w:space="0"/>
              <w:bottom w:val="single" w:color="auto" w:sz="4" w:space="0"/>
            </w:tcBorders>
            <w:vAlign w:val="center"/>
          </w:tcPr>
          <w:p w14:paraId="0987326A">
            <w:pPr>
              <w:jc w:val="center"/>
              <w:rPr>
                <w:rFonts w:ascii="Times New Roman" w:hAnsi="Times New Roman" w:eastAsia="仿宋_GB2312" w:cs="Times New Roman"/>
                <w:b/>
                <w:bCs/>
                <w:sz w:val="24"/>
              </w:rPr>
            </w:pPr>
            <w:r>
              <w:rPr>
                <w:rFonts w:ascii="Times New Roman" w:hAnsi="Times New Roman" w:eastAsia="仿宋_GB2312" w:cs="Times New Roman"/>
                <w:b/>
                <w:bCs/>
                <w:sz w:val="24"/>
              </w:rPr>
              <w:t>统一社会</w:t>
            </w:r>
          </w:p>
          <w:p w14:paraId="454235B3">
            <w:pPr>
              <w:jc w:val="center"/>
              <w:rPr>
                <w:rFonts w:ascii="Times New Roman" w:hAnsi="Times New Roman" w:eastAsia="仿宋_GB2312" w:cs="Times New Roman"/>
                <w:b/>
                <w:bCs/>
                <w:sz w:val="24"/>
              </w:rPr>
            </w:pPr>
            <w:r>
              <w:rPr>
                <w:rFonts w:ascii="Times New Roman" w:hAnsi="Times New Roman" w:eastAsia="仿宋_GB2312" w:cs="Times New Roman"/>
                <w:b/>
                <w:bCs/>
                <w:sz w:val="24"/>
              </w:rPr>
              <w:t>信用代码</w:t>
            </w:r>
          </w:p>
        </w:tc>
        <w:tc>
          <w:tcPr>
            <w:tcW w:w="2749" w:type="dxa"/>
            <w:gridSpan w:val="5"/>
            <w:tcBorders>
              <w:top w:val="single" w:color="auto" w:sz="4" w:space="0"/>
              <w:bottom w:val="single" w:color="auto" w:sz="4" w:space="0"/>
              <w:right w:val="single" w:color="auto" w:sz="4" w:space="0"/>
            </w:tcBorders>
            <w:vAlign w:val="center"/>
          </w:tcPr>
          <w:p w14:paraId="0341D5A4">
            <w:pPr>
              <w:rPr>
                <w:rFonts w:ascii="Times New Roman" w:hAnsi="Times New Roman" w:eastAsia="仿宋_GB2312" w:cs="Times New Roman"/>
                <w:color w:val="000000"/>
                <w:sz w:val="24"/>
              </w:rPr>
            </w:pPr>
          </w:p>
        </w:tc>
      </w:tr>
      <w:tr w14:paraId="0FA9E728">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667" w:type="dxa"/>
            <w:tcBorders>
              <w:top w:val="single" w:color="auto" w:sz="4" w:space="0"/>
              <w:left w:val="single" w:color="auto" w:sz="4" w:space="0"/>
            </w:tcBorders>
            <w:vAlign w:val="center"/>
          </w:tcPr>
          <w:p w14:paraId="79AEE74C">
            <w:pPr>
              <w:jc w:val="center"/>
              <w:rPr>
                <w:rFonts w:ascii="Times New Roman" w:hAnsi="Times New Roman" w:eastAsia="仿宋_GB2312" w:cs="Times New Roman"/>
                <w:b/>
                <w:bCs/>
                <w:sz w:val="24"/>
              </w:rPr>
            </w:pPr>
            <w:r>
              <w:rPr>
                <w:rFonts w:ascii="Times New Roman" w:hAnsi="Times New Roman" w:eastAsia="仿宋_GB2312" w:cs="Times New Roman"/>
                <w:b/>
                <w:bCs/>
                <w:sz w:val="24"/>
              </w:rPr>
              <w:t>通信地址</w:t>
            </w:r>
          </w:p>
        </w:tc>
        <w:tc>
          <w:tcPr>
            <w:tcW w:w="3512" w:type="dxa"/>
            <w:gridSpan w:val="5"/>
            <w:tcBorders>
              <w:top w:val="single" w:color="auto" w:sz="4" w:space="0"/>
              <w:bottom w:val="single" w:color="auto" w:sz="4" w:space="0"/>
              <w:right w:val="single" w:color="auto" w:sz="4" w:space="0"/>
            </w:tcBorders>
            <w:vAlign w:val="center"/>
          </w:tcPr>
          <w:p w14:paraId="104F0CD1">
            <w:pPr>
              <w:jc w:val="center"/>
              <w:rPr>
                <w:rFonts w:ascii="Times New Roman" w:hAnsi="Times New Roman" w:eastAsia="仿宋_GB2312" w:cs="Times New Roman"/>
                <w:sz w:val="24"/>
              </w:rPr>
            </w:pPr>
          </w:p>
        </w:tc>
        <w:tc>
          <w:tcPr>
            <w:tcW w:w="1968" w:type="dxa"/>
            <w:gridSpan w:val="2"/>
            <w:tcBorders>
              <w:top w:val="single" w:color="auto" w:sz="4" w:space="0"/>
              <w:bottom w:val="single" w:color="auto" w:sz="4" w:space="0"/>
              <w:right w:val="single" w:color="auto" w:sz="4" w:space="0"/>
            </w:tcBorders>
            <w:vAlign w:val="center"/>
          </w:tcPr>
          <w:p w14:paraId="72FCE7EA">
            <w:pPr>
              <w:jc w:val="center"/>
              <w:rPr>
                <w:rFonts w:ascii="Times New Roman" w:hAnsi="Times New Roman" w:eastAsia="仿宋_GB2312" w:cs="Times New Roman"/>
                <w:b/>
                <w:bCs/>
                <w:sz w:val="24"/>
              </w:rPr>
            </w:pPr>
            <w:r>
              <w:rPr>
                <w:rFonts w:ascii="Times New Roman" w:hAnsi="Times New Roman" w:eastAsia="仿宋_GB2312" w:cs="Times New Roman"/>
                <w:b/>
                <w:bCs/>
                <w:sz w:val="24"/>
              </w:rPr>
              <w:t>邮</w:t>
            </w:r>
            <w:r>
              <w:rPr>
                <w:rFonts w:hint="eastAsia" w:ascii="Times New Roman" w:hAnsi="Times New Roman" w:eastAsia="仿宋_GB2312" w:cs="Times New Roman"/>
                <w:b/>
                <w:bCs/>
                <w:sz w:val="24"/>
                <w:lang w:val="en-US" w:eastAsia="zh-CN"/>
              </w:rPr>
              <w:t xml:space="preserve">    </w:t>
            </w:r>
            <w:r>
              <w:rPr>
                <w:rFonts w:ascii="Times New Roman" w:hAnsi="Times New Roman" w:eastAsia="仿宋_GB2312" w:cs="Times New Roman"/>
                <w:b/>
                <w:bCs/>
                <w:sz w:val="24"/>
              </w:rPr>
              <w:t>编</w:t>
            </w:r>
          </w:p>
        </w:tc>
        <w:tc>
          <w:tcPr>
            <w:tcW w:w="2749" w:type="dxa"/>
            <w:gridSpan w:val="5"/>
            <w:tcBorders>
              <w:top w:val="single" w:color="auto" w:sz="4" w:space="0"/>
              <w:bottom w:val="single" w:color="auto" w:sz="4" w:space="0"/>
              <w:right w:val="single" w:color="auto" w:sz="4" w:space="0"/>
            </w:tcBorders>
            <w:vAlign w:val="center"/>
          </w:tcPr>
          <w:p w14:paraId="61F467BD">
            <w:pPr>
              <w:rPr>
                <w:rFonts w:ascii="Times New Roman" w:hAnsi="Times New Roman" w:eastAsia="仿宋_GB2312" w:cs="Times New Roman"/>
                <w:sz w:val="24"/>
              </w:rPr>
            </w:pPr>
          </w:p>
        </w:tc>
      </w:tr>
      <w:tr w14:paraId="1AE35138">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667" w:type="dxa"/>
            <w:tcBorders>
              <w:left w:val="single" w:color="auto" w:sz="4" w:space="0"/>
            </w:tcBorders>
            <w:vAlign w:val="center"/>
          </w:tcPr>
          <w:p w14:paraId="2B10CCDB">
            <w:pPr>
              <w:jc w:val="center"/>
              <w:rPr>
                <w:rFonts w:ascii="Times New Roman" w:hAnsi="Times New Roman" w:eastAsia="仿宋_GB2312" w:cs="Times New Roman"/>
                <w:b/>
                <w:bCs/>
                <w:sz w:val="24"/>
              </w:rPr>
            </w:pPr>
            <w:r>
              <w:rPr>
                <w:rFonts w:ascii="Times New Roman" w:hAnsi="Times New Roman" w:eastAsia="仿宋_GB2312" w:cs="Times New Roman"/>
                <w:b/>
                <w:bCs/>
                <w:sz w:val="24"/>
              </w:rPr>
              <w:t>注册地址</w:t>
            </w:r>
          </w:p>
        </w:tc>
        <w:tc>
          <w:tcPr>
            <w:tcW w:w="8229" w:type="dxa"/>
            <w:gridSpan w:val="12"/>
            <w:tcBorders>
              <w:bottom w:val="single" w:color="auto" w:sz="4" w:space="0"/>
              <w:right w:val="single" w:color="auto" w:sz="4" w:space="0"/>
            </w:tcBorders>
            <w:vAlign w:val="center"/>
          </w:tcPr>
          <w:p w14:paraId="37418E4F">
            <w:pPr>
              <w:spacing w:line="360" w:lineRule="exact"/>
              <w:rPr>
                <w:rFonts w:ascii="Times New Roman" w:hAnsi="Times New Roman" w:eastAsia="仿宋_GB2312" w:cs="Times New Roman"/>
                <w:color w:val="000000"/>
                <w:spacing w:val="-4"/>
                <w:sz w:val="24"/>
              </w:rPr>
            </w:pPr>
          </w:p>
        </w:tc>
      </w:tr>
      <w:tr w14:paraId="2AFEB560">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 w:hRule="exact"/>
          <w:jc w:val="center"/>
        </w:trPr>
        <w:tc>
          <w:tcPr>
            <w:tcW w:w="1667" w:type="dxa"/>
            <w:vMerge w:val="restart"/>
            <w:tcBorders>
              <w:left w:val="single" w:color="auto" w:sz="4" w:space="0"/>
            </w:tcBorders>
            <w:vAlign w:val="center"/>
          </w:tcPr>
          <w:p w14:paraId="6DF820AA">
            <w:pPr>
              <w:spacing w:line="300" w:lineRule="exact"/>
              <w:jc w:val="center"/>
              <w:rPr>
                <w:rFonts w:ascii="Times New Roman" w:hAnsi="Times New Roman" w:eastAsia="仿宋_GB2312" w:cs="Times New Roman"/>
                <w:b/>
                <w:bCs/>
                <w:sz w:val="24"/>
              </w:rPr>
            </w:pPr>
            <w:r>
              <w:rPr>
                <w:rFonts w:ascii="Times New Roman" w:hAnsi="Times New Roman" w:eastAsia="仿宋_GB2312" w:cs="Times New Roman"/>
                <w:b/>
                <w:bCs/>
                <w:sz w:val="24"/>
              </w:rPr>
              <w:t>单位性质</w:t>
            </w:r>
          </w:p>
        </w:tc>
        <w:tc>
          <w:tcPr>
            <w:tcW w:w="8229" w:type="dxa"/>
            <w:gridSpan w:val="12"/>
            <w:vMerge w:val="restart"/>
            <w:tcBorders>
              <w:right w:val="single" w:color="auto" w:sz="4" w:space="0"/>
            </w:tcBorders>
            <w:vAlign w:val="center"/>
          </w:tcPr>
          <w:p w14:paraId="6DCE5533">
            <w:pPr>
              <w:spacing w:line="300" w:lineRule="exact"/>
              <w:rPr>
                <w:rFonts w:ascii="Times New Roman" w:hAnsi="Times New Roman" w:eastAsia="仿宋_GB2312" w:cs="Times New Roman"/>
                <w:sz w:val="24"/>
                <w:u w:val="single"/>
              </w:rPr>
            </w:pPr>
            <w:r>
              <w:rPr>
                <w:rFonts w:ascii="Times New Roman" w:hAnsi="Times New Roman" w:eastAsia="仿宋_GB2312" w:cs="Times New Roman"/>
                <w:sz w:val="24"/>
              </w:rPr>
              <w:sym w:font="Wingdings 2" w:char="00A3"/>
            </w:r>
            <w:r>
              <w:rPr>
                <w:rFonts w:ascii="Times New Roman" w:hAnsi="Times New Roman" w:eastAsia="仿宋_GB2312" w:cs="Times New Roman"/>
                <w:sz w:val="24"/>
              </w:rPr>
              <w:t>高等院校</w:t>
            </w:r>
            <w:r>
              <w:rPr>
                <w:rFonts w:hint="eastAsia" w:ascii="Times New Roman" w:hAnsi="Times New Roman" w:eastAsia="仿宋_GB2312" w:cs="Times New Roman"/>
                <w:sz w:val="24"/>
              </w:rPr>
              <w:t xml:space="preserve">  </w:t>
            </w:r>
            <w:r>
              <w:rPr>
                <w:rFonts w:ascii="Times New Roman" w:hAnsi="Times New Roman" w:eastAsia="仿宋_GB2312" w:cs="Times New Roman"/>
                <w:sz w:val="24"/>
              </w:rPr>
              <w:sym w:font="Wingdings 2" w:char="00A3"/>
            </w:r>
            <w:r>
              <w:rPr>
                <w:rFonts w:ascii="Times New Roman" w:hAnsi="Times New Roman" w:eastAsia="仿宋_GB2312" w:cs="Times New Roman"/>
                <w:sz w:val="24"/>
              </w:rPr>
              <w:t>科研院所</w:t>
            </w:r>
            <w:r>
              <w:rPr>
                <w:rFonts w:hint="eastAsia" w:ascii="Times New Roman" w:hAnsi="Times New Roman" w:eastAsia="仿宋_GB2312" w:cs="Times New Roman"/>
                <w:sz w:val="24"/>
              </w:rPr>
              <w:t xml:space="preserve">  </w:t>
            </w:r>
            <w:r>
              <w:rPr>
                <w:rFonts w:ascii="Times New Roman" w:hAnsi="Times New Roman" w:eastAsia="仿宋_GB2312" w:cs="Times New Roman"/>
                <w:color w:val="000000"/>
                <w:spacing w:val="-4"/>
                <w:sz w:val="24"/>
              </w:rPr>
              <w:sym w:font="Wingdings 2" w:char="00A3"/>
            </w:r>
            <w:r>
              <w:rPr>
                <w:rFonts w:hint="eastAsia" w:ascii="Times New Roman" w:hAnsi="Times New Roman" w:eastAsia="仿宋_GB2312" w:cs="Times New Roman"/>
                <w:color w:val="000000"/>
                <w:spacing w:val="-4"/>
                <w:sz w:val="24"/>
                <w:lang w:val="en-US" w:eastAsia="zh-CN"/>
              </w:rPr>
              <w:t>国有</w:t>
            </w:r>
            <w:r>
              <w:rPr>
                <w:rFonts w:ascii="Times New Roman" w:hAnsi="Times New Roman" w:eastAsia="仿宋_GB2312" w:cs="Times New Roman"/>
                <w:sz w:val="24"/>
              </w:rPr>
              <w:t xml:space="preserve">企业  </w:t>
            </w:r>
            <w:r>
              <w:rPr>
                <w:rFonts w:ascii="Times New Roman" w:hAnsi="Times New Roman" w:eastAsia="仿宋_GB2312" w:cs="Times New Roman"/>
                <w:color w:val="000000"/>
                <w:spacing w:val="-4"/>
                <w:sz w:val="24"/>
              </w:rPr>
              <w:sym w:font="Wingdings 2" w:char="00A3"/>
            </w:r>
            <w:r>
              <w:rPr>
                <w:rFonts w:hint="eastAsia" w:ascii="Times New Roman" w:hAnsi="Times New Roman" w:eastAsia="仿宋_GB2312" w:cs="Times New Roman"/>
                <w:color w:val="000000"/>
                <w:spacing w:val="-4"/>
                <w:sz w:val="24"/>
                <w:lang w:val="en-US" w:eastAsia="zh-CN"/>
              </w:rPr>
              <w:t>民营</w:t>
            </w:r>
            <w:r>
              <w:rPr>
                <w:rFonts w:ascii="Times New Roman" w:hAnsi="Times New Roman" w:eastAsia="仿宋_GB2312" w:cs="Times New Roman"/>
                <w:sz w:val="24"/>
              </w:rPr>
              <w:t>企业</w:t>
            </w:r>
            <w:r>
              <w:rPr>
                <w:rFonts w:hint="eastAsia" w:ascii="Times New Roman" w:hAnsi="Times New Roman" w:eastAsia="仿宋_GB2312" w:cs="Times New Roman"/>
                <w:sz w:val="24"/>
                <w:lang w:val="en-US" w:eastAsia="zh-CN"/>
              </w:rPr>
              <w:t xml:space="preserve"> </w:t>
            </w:r>
            <w:r>
              <w:rPr>
                <w:rFonts w:ascii="Times New Roman" w:hAnsi="Times New Roman" w:eastAsia="仿宋_GB2312" w:cs="Times New Roman"/>
                <w:sz w:val="24"/>
              </w:rPr>
              <w:t xml:space="preserve"> </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sz w:val="24"/>
              </w:rPr>
              <w:t>其他（请注明）：</w:t>
            </w:r>
          </w:p>
        </w:tc>
      </w:tr>
      <w:tr w14:paraId="3090540C">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1667" w:type="dxa"/>
            <w:vMerge w:val="continue"/>
            <w:tcBorders>
              <w:left w:val="single" w:color="auto" w:sz="4" w:space="0"/>
            </w:tcBorders>
            <w:vAlign w:val="center"/>
          </w:tcPr>
          <w:p w14:paraId="7D58084A">
            <w:pPr>
              <w:jc w:val="center"/>
              <w:rPr>
                <w:rFonts w:ascii="Times New Roman" w:hAnsi="Times New Roman" w:eastAsia="仿宋_GB2312" w:cs="Times New Roman"/>
                <w:b/>
                <w:bCs/>
                <w:sz w:val="24"/>
              </w:rPr>
            </w:pPr>
          </w:p>
        </w:tc>
        <w:tc>
          <w:tcPr>
            <w:tcW w:w="8229" w:type="dxa"/>
            <w:gridSpan w:val="12"/>
            <w:vMerge w:val="continue"/>
            <w:tcBorders>
              <w:bottom w:val="single" w:color="auto" w:sz="4" w:space="0"/>
              <w:right w:val="single" w:color="auto" w:sz="4" w:space="0"/>
            </w:tcBorders>
            <w:vAlign w:val="center"/>
          </w:tcPr>
          <w:p w14:paraId="4971D110">
            <w:pPr>
              <w:jc w:val="center"/>
              <w:rPr>
                <w:rFonts w:ascii="Times New Roman" w:hAnsi="Times New Roman" w:eastAsia="仿宋_GB2312" w:cs="Times New Roman"/>
                <w:sz w:val="24"/>
              </w:rPr>
            </w:pPr>
          </w:p>
        </w:tc>
      </w:tr>
      <w:tr w14:paraId="21837628">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03" w:hRule="atLeast"/>
          <w:jc w:val="center"/>
        </w:trPr>
        <w:tc>
          <w:tcPr>
            <w:tcW w:w="1667" w:type="dxa"/>
            <w:tcBorders>
              <w:left w:val="single" w:color="auto" w:sz="4" w:space="0"/>
            </w:tcBorders>
            <w:vAlign w:val="center"/>
          </w:tcPr>
          <w:p w14:paraId="6B08B0BA">
            <w:pPr>
              <w:jc w:val="center"/>
              <w:rPr>
                <w:rFonts w:ascii="Times New Roman" w:hAnsi="Times New Roman" w:eastAsia="仿宋_GB2312" w:cs="Times New Roman"/>
                <w:b/>
                <w:bCs/>
                <w:sz w:val="24"/>
              </w:rPr>
            </w:pPr>
            <w:r>
              <w:rPr>
                <w:rFonts w:ascii="Times New Roman" w:hAnsi="Times New Roman" w:eastAsia="仿宋_GB2312" w:cs="Times New Roman"/>
                <w:b/>
                <w:bCs/>
                <w:sz w:val="24"/>
              </w:rPr>
              <w:t>创新平台</w:t>
            </w:r>
          </w:p>
        </w:tc>
        <w:tc>
          <w:tcPr>
            <w:tcW w:w="8229" w:type="dxa"/>
            <w:gridSpan w:val="12"/>
            <w:tcBorders>
              <w:top w:val="single" w:color="auto" w:sz="4" w:space="0"/>
              <w:right w:val="single" w:color="auto" w:sz="4" w:space="0"/>
            </w:tcBorders>
            <w:vAlign w:val="center"/>
          </w:tcPr>
          <w:p w14:paraId="0669A8CE">
            <w:pPr>
              <w:spacing w:line="360" w:lineRule="exact"/>
              <w:rPr>
                <w:rFonts w:ascii="Times New Roman" w:hAnsi="Times New Roman" w:eastAsia="仿宋_GB2312" w:cs="Times New Roman"/>
                <w:b/>
                <w:bCs/>
                <w:color w:val="000000"/>
                <w:spacing w:val="-4"/>
                <w:sz w:val="24"/>
              </w:rPr>
            </w:pPr>
            <w:r>
              <w:rPr>
                <w:rFonts w:hint="eastAsia" w:ascii="Times New Roman" w:hAnsi="Times New Roman" w:eastAsia="仿宋_GB2312" w:cs="Times New Roman"/>
                <w:b/>
                <w:bCs/>
                <w:color w:val="000000"/>
                <w:spacing w:val="-4"/>
                <w:sz w:val="24"/>
                <w:lang w:eastAsia="zh-CN"/>
              </w:rPr>
              <w:t>请提供印证材料。</w:t>
            </w:r>
          </w:p>
          <w:p w14:paraId="28B9DF1F">
            <w:pPr>
              <w:spacing w:line="360" w:lineRule="exact"/>
              <w:rPr>
                <w:rFonts w:ascii="Times New Roman" w:hAnsi="Times New Roman" w:eastAsia="仿宋_GB2312" w:cs="Times New Roman"/>
                <w:color w:val="000000"/>
                <w:spacing w:val="-4"/>
                <w:sz w:val="24"/>
              </w:rPr>
            </w:pPr>
            <w:r>
              <w:rPr>
                <w:rFonts w:ascii="Times New Roman" w:hAnsi="Times New Roman" w:eastAsia="仿宋_GB2312" w:cs="Times New Roman"/>
                <w:color w:val="000000"/>
                <w:spacing w:val="-4"/>
                <w:sz w:val="24"/>
              </w:rPr>
              <w:t>重点实验室：</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 xml:space="preserve">国家级   </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省级</w:t>
            </w:r>
          </w:p>
          <w:p w14:paraId="03F28EA0">
            <w:pPr>
              <w:spacing w:line="360" w:lineRule="exact"/>
              <w:rPr>
                <w:rFonts w:ascii="Times New Roman" w:hAnsi="Times New Roman" w:eastAsia="仿宋_GB2312" w:cs="Times New Roman"/>
                <w:color w:val="000000"/>
                <w:spacing w:val="-4"/>
                <w:sz w:val="24"/>
              </w:rPr>
            </w:pPr>
            <w:r>
              <w:rPr>
                <w:rFonts w:ascii="Times New Roman" w:hAnsi="Times New Roman" w:eastAsia="仿宋_GB2312" w:cs="Times New Roman"/>
                <w:color w:val="000000"/>
                <w:spacing w:val="-4"/>
                <w:sz w:val="24"/>
              </w:rPr>
              <w:t>工程技术研究中心：</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 xml:space="preserve">国家级   </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省级</w:t>
            </w:r>
          </w:p>
          <w:p w14:paraId="7C325DFF">
            <w:pPr>
              <w:spacing w:line="360" w:lineRule="exact"/>
              <w:rPr>
                <w:rFonts w:ascii="Times New Roman" w:hAnsi="Times New Roman" w:eastAsia="仿宋_GB2312" w:cs="Times New Roman"/>
                <w:color w:val="000000"/>
                <w:spacing w:val="-4"/>
                <w:sz w:val="24"/>
              </w:rPr>
            </w:pPr>
            <w:r>
              <w:rPr>
                <w:rFonts w:ascii="Times New Roman" w:hAnsi="Times New Roman" w:eastAsia="仿宋_GB2312" w:cs="Times New Roman"/>
                <w:color w:val="000000"/>
                <w:spacing w:val="-4"/>
                <w:sz w:val="24"/>
              </w:rPr>
              <w:t>国际科技合作基地：</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 xml:space="preserve">国家级   </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省级</w:t>
            </w:r>
          </w:p>
          <w:p w14:paraId="08A6323C">
            <w:pPr>
              <w:spacing w:line="360" w:lineRule="exact"/>
              <w:rPr>
                <w:rFonts w:ascii="Times New Roman" w:hAnsi="Times New Roman" w:eastAsia="仿宋_GB2312" w:cs="Times New Roman"/>
                <w:color w:val="000000"/>
                <w:spacing w:val="-4"/>
                <w:sz w:val="24"/>
              </w:rPr>
            </w:pPr>
            <w:r>
              <w:rPr>
                <w:rFonts w:ascii="Times New Roman" w:hAnsi="Times New Roman" w:eastAsia="仿宋_GB2312" w:cs="Times New Roman"/>
                <w:color w:val="000000"/>
                <w:spacing w:val="-4"/>
                <w:sz w:val="24"/>
              </w:rPr>
              <w:t>工程研究中心：</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 xml:space="preserve">国家级   </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省级</w:t>
            </w:r>
          </w:p>
          <w:p w14:paraId="762B6EE6">
            <w:pPr>
              <w:spacing w:line="360" w:lineRule="exact"/>
              <w:rPr>
                <w:rFonts w:ascii="Times New Roman" w:hAnsi="Times New Roman" w:eastAsia="仿宋_GB2312" w:cs="Times New Roman"/>
                <w:color w:val="000000"/>
                <w:spacing w:val="-4"/>
                <w:sz w:val="24"/>
              </w:rPr>
            </w:pPr>
            <w:r>
              <w:rPr>
                <w:rFonts w:ascii="Times New Roman" w:hAnsi="Times New Roman" w:eastAsia="仿宋_GB2312" w:cs="Times New Roman"/>
                <w:color w:val="000000"/>
                <w:spacing w:val="-4"/>
                <w:sz w:val="24"/>
              </w:rPr>
              <w:t>企业技术中心：</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 xml:space="preserve">国家级   </w:t>
            </w: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省级</w:t>
            </w:r>
          </w:p>
          <w:p w14:paraId="00994D34">
            <w:pPr>
              <w:spacing w:line="360" w:lineRule="exact"/>
              <w:rPr>
                <w:rFonts w:ascii="Times New Roman" w:hAnsi="Times New Roman" w:eastAsia="仿宋_GB2312" w:cs="Times New Roman"/>
                <w:color w:val="000000"/>
                <w:spacing w:val="-4"/>
                <w:sz w:val="24"/>
              </w:rPr>
            </w:pPr>
            <w:r>
              <w:rPr>
                <w:rFonts w:ascii="Times New Roman" w:hAnsi="Times New Roman" w:eastAsia="仿宋_GB2312" w:cs="Times New Roman"/>
                <w:color w:val="000000"/>
                <w:spacing w:val="-4"/>
                <w:sz w:val="24"/>
              </w:rPr>
              <w:sym w:font="Wingdings 2" w:char="00A3"/>
            </w:r>
            <w:r>
              <w:rPr>
                <w:rFonts w:ascii="Times New Roman" w:hAnsi="Times New Roman" w:eastAsia="仿宋_GB2312" w:cs="Times New Roman"/>
                <w:color w:val="000000"/>
                <w:spacing w:val="-4"/>
                <w:sz w:val="24"/>
              </w:rPr>
              <w:t>其他：</w:t>
            </w:r>
            <w:r>
              <w:rPr>
                <w:rFonts w:hint="eastAsia" w:ascii="Times New Roman" w:hAnsi="Times New Roman" w:eastAsia="仿宋_GB2312" w:cs="Times New Roman"/>
                <w:color w:val="000000"/>
                <w:spacing w:val="-4"/>
                <w:sz w:val="24"/>
                <w:u w:val="single"/>
                <w:lang w:val="en-US" w:eastAsia="zh-CN"/>
              </w:rPr>
              <w:t xml:space="preserve">                         </w:t>
            </w:r>
            <w:r>
              <w:rPr>
                <w:rFonts w:ascii="Times New Roman" w:hAnsi="Times New Roman" w:eastAsia="仿宋_GB2312" w:cs="Times New Roman"/>
                <w:color w:val="000000"/>
                <w:spacing w:val="-4"/>
                <w:sz w:val="24"/>
              </w:rPr>
              <w:t>（请注明）</w:t>
            </w:r>
          </w:p>
          <w:p w14:paraId="4A32D018">
            <w:pPr>
              <w:spacing w:line="360" w:lineRule="exact"/>
              <w:rPr>
                <w:rFonts w:hint="eastAsia" w:ascii="Times New Roman" w:hAnsi="Times New Roman" w:eastAsia="仿宋_GB2312" w:cs="Times New Roman"/>
                <w:color w:val="000000"/>
                <w:spacing w:val="-4"/>
                <w:sz w:val="24"/>
                <w:lang w:eastAsia="zh-CN"/>
              </w:rPr>
            </w:pPr>
          </w:p>
        </w:tc>
      </w:tr>
      <w:tr w14:paraId="1DB18854">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cantSplit/>
          <w:trHeight w:val="662" w:hRule="atLeast"/>
          <w:jc w:val="center"/>
        </w:trPr>
        <w:tc>
          <w:tcPr>
            <w:tcW w:w="1667" w:type="dxa"/>
            <w:tcBorders>
              <w:left w:val="single" w:color="auto" w:sz="4" w:space="0"/>
            </w:tcBorders>
            <w:vAlign w:val="center"/>
          </w:tcPr>
          <w:p w14:paraId="2438FDF9">
            <w:pPr>
              <w:jc w:val="center"/>
              <w:rPr>
                <w:rFonts w:ascii="Times New Roman" w:hAnsi="Times New Roman" w:eastAsia="仿宋_GB2312" w:cs="Times New Roman"/>
                <w:b/>
                <w:bCs/>
                <w:sz w:val="24"/>
              </w:rPr>
            </w:pPr>
            <w:r>
              <w:rPr>
                <w:rFonts w:ascii="Times New Roman" w:hAnsi="Times New Roman" w:eastAsia="仿宋_GB2312" w:cs="Times New Roman"/>
                <w:b/>
                <w:bCs/>
                <w:sz w:val="24"/>
              </w:rPr>
              <w:t>法人代表</w:t>
            </w:r>
          </w:p>
        </w:tc>
        <w:tc>
          <w:tcPr>
            <w:tcW w:w="989" w:type="dxa"/>
            <w:tcBorders>
              <w:top w:val="single" w:color="auto" w:sz="4" w:space="0"/>
            </w:tcBorders>
            <w:tcMar>
              <w:left w:w="28" w:type="dxa"/>
              <w:right w:w="28" w:type="dxa"/>
            </w:tcMar>
            <w:vAlign w:val="center"/>
          </w:tcPr>
          <w:p w14:paraId="3C30AE4E">
            <w:pPr>
              <w:jc w:val="center"/>
              <w:rPr>
                <w:rFonts w:ascii="Times New Roman" w:hAnsi="Times New Roman" w:eastAsia="仿宋_GB2312" w:cs="Times New Roman"/>
                <w:sz w:val="24"/>
              </w:rPr>
            </w:pPr>
          </w:p>
        </w:tc>
        <w:tc>
          <w:tcPr>
            <w:tcW w:w="1186" w:type="dxa"/>
            <w:gridSpan w:val="2"/>
            <w:tcBorders>
              <w:top w:val="single" w:color="auto" w:sz="4" w:space="0"/>
            </w:tcBorders>
            <w:tcMar>
              <w:left w:w="28" w:type="dxa"/>
              <w:right w:w="28" w:type="dxa"/>
            </w:tcMar>
            <w:vAlign w:val="center"/>
          </w:tcPr>
          <w:p w14:paraId="211D812B">
            <w:pPr>
              <w:jc w:val="center"/>
              <w:rPr>
                <w:rFonts w:ascii="Times New Roman" w:hAnsi="Times New Roman" w:eastAsia="仿宋_GB2312" w:cs="Times New Roman"/>
                <w:b/>
                <w:bCs/>
                <w:sz w:val="24"/>
              </w:rPr>
            </w:pPr>
            <w:r>
              <w:rPr>
                <w:rFonts w:ascii="Times New Roman" w:hAnsi="Times New Roman" w:eastAsia="仿宋_GB2312" w:cs="Times New Roman"/>
                <w:b/>
                <w:bCs/>
                <w:sz w:val="24"/>
              </w:rPr>
              <w:t>身份证</w:t>
            </w:r>
          </w:p>
          <w:p w14:paraId="269F2C6F">
            <w:pPr>
              <w:jc w:val="center"/>
              <w:rPr>
                <w:rFonts w:ascii="Times New Roman" w:hAnsi="Times New Roman" w:eastAsia="仿宋_GB2312" w:cs="Times New Roman"/>
                <w:b/>
                <w:bCs/>
                <w:sz w:val="24"/>
              </w:rPr>
            </w:pPr>
            <w:r>
              <w:rPr>
                <w:rFonts w:ascii="Times New Roman" w:hAnsi="Times New Roman" w:eastAsia="仿宋_GB2312" w:cs="Times New Roman"/>
                <w:b/>
                <w:bCs/>
                <w:sz w:val="24"/>
              </w:rPr>
              <w:t>号码</w:t>
            </w:r>
          </w:p>
        </w:tc>
        <w:tc>
          <w:tcPr>
            <w:tcW w:w="1337" w:type="dxa"/>
            <w:gridSpan w:val="2"/>
            <w:tcBorders>
              <w:top w:val="single" w:color="auto" w:sz="4" w:space="0"/>
            </w:tcBorders>
            <w:tcMar>
              <w:left w:w="28" w:type="dxa"/>
              <w:right w:w="28" w:type="dxa"/>
            </w:tcMar>
            <w:vAlign w:val="center"/>
          </w:tcPr>
          <w:p w14:paraId="069A48A0">
            <w:pPr>
              <w:jc w:val="center"/>
              <w:rPr>
                <w:rFonts w:ascii="Times New Roman" w:hAnsi="Times New Roman" w:eastAsia="仿宋_GB2312" w:cs="Times New Roman"/>
                <w:sz w:val="24"/>
              </w:rPr>
            </w:pPr>
          </w:p>
        </w:tc>
        <w:tc>
          <w:tcPr>
            <w:tcW w:w="895" w:type="dxa"/>
            <w:tcBorders>
              <w:top w:val="single" w:color="auto" w:sz="4" w:space="0"/>
            </w:tcBorders>
            <w:tcMar>
              <w:left w:w="28" w:type="dxa"/>
              <w:right w:w="28" w:type="dxa"/>
            </w:tcMar>
            <w:vAlign w:val="center"/>
          </w:tcPr>
          <w:p w14:paraId="793EB9BD">
            <w:pPr>
              <w:jc w:val="center"/>
              <w:rPr>
                <w:rFonts w:ascii="Times New Roman" w:hAnsi="Times New Roman" w:eastAsia="仿宋_GB2312" w:cs="Times New Roman"/>
                <w:b/>
                <w:bCs/>
                <w:sz w:val="24"/>
              </w:rPr>
            </w:pPr>
            <w:r>
              <w:rPr>
                <w:rFonts w:ascii="Times New Roman" w:hAnsi="Times New Roman" w:eastAsia="仿宋_GB2312" w:cs="Times New Roman"/>
                <w:b/>
                <w:bCs/>
                <w:sz w:val="24"/>
              </w:rPr>
              <w:t>固话</w:t>
            </w:r>
          </w:p>
        </w:tc>
        <w:tc>
          <w:tcPr>
            <w:tcW w:w="1396" w:type="dxa"/>
            <w:gridSpan w:val="2"/>
            <w:tcBorders>
              <w:top w:val="single" w:color="auto" w:sz="4" w:space="0"/>
            </w:tcBorders>
            <w:tcMar>
              <w:left w:w="28" w:type="dxa"/>
              <w:right w:w="28" w:type="dxa"/>
            </w:tcMar>
            <w:vAlign w:val="center"/>
          </w:tcPr>
          <w:p w14:paraId="4029F4D2">
            <w:pPr>
              <w:jc w:val="center"/>
              <w:rPr>
                <w:rFonts w:ascii="Times New Roman" w:hAnsi="Times New Roman" w:eastAsia="仿宋_GB2312" w:cs="Times New Roman"/>
                <w:sz w:val="24"/>
              </w:rPr>
            </w:pPr>
          </w:p>
        </w:tc>
        <w:tc>
          <w:tcPr>
            <w:tcW w:w="1082" w:type="dxa"/>
            <w:gridSpan w:val="2"/>
            <w:tcBorders>
              <w:top w:val="single" w:color="auto" w:sz="4" w:space="0"/>
            </w:tcBorders>
            <w:vAlign w:val="center"/>
          </w:tcPr>
          <w:p w14:paraId="254CFF00">
            <w:pPr>
              <w:jc w:val="center"/>
              <w:rPr>
                <w:rFonts w:ascii="Times New Roman" w:hAnsi="Times New Roman" w:eastAsia="仿宋_GB2312" w:cs="Times New Roman"/>
                <w:b/>
                <w:bCs/>
                <w:sz w:val="24"/>
              </w:rPr>
            </w:pPr>
            <w:r>
              <w:rPr>
                <w:rFonts w:ascii="Times New Roman" w:hAnsi="Times New Roman" w:eastAsia="仿宋_GB2312" w:cs="Times New Roman"/>
                <w:b/>
                <w:bCs/>
                <w:sz w:val="24"/>
              </w:rPr>
              <w:t>手机</w:t>
            </w:r>
          </w:p>
        </w:tc>
        <w:tc>
          <w:tcPr>
            <w:tcW w:w="1336" w:type="dxa"/>
            <w:tcBorders>
              <w:top w:val="single" w:color="auto" w:sz="4" w:space="0"/>
              <w:right w:val="single" w:color="auto" w:sz="4" w:space="0"/>
            </w:tcBorders>
            <w:vAlign w:val="center"/>
          </w:tcPr>
          <w:p w14:paraId="51BB4B45">
            <w:pPr>
              <w:jc w:val="center"/>
              <w:rPr>
                <w:rFonts w:ascii="Times New Roman" w:hAnsi="Times New Roman" w:eastAsia="仿宋_GB2312" w:cs="Times New Roman"/>
                <w:sz w:val="24"/>
              </w:rPr>
            </w:pPr>
          </w:p>
        </w:tc>
      </w:tr>
      <w:tr w14:paraId="07911382">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cantSplit/>
          <w:trHeight w:val="510" w:hRule="atLeast"/>
          <w:jc w:val="center"/>
        </w:trPr>
        <w:tc>
          <w:tcPr>
            <w:tcW w:w="1667" w:type="dxa"/>
            <w:tcBorders>
              <w:left w:val="single" w:color="auto" w:sz="4" w:space="0"/>
            </w:tcBorders>
            <w:vAlign w:val="center"/>
          </w:tcPr>
          <w:p w14:paraId="22668C9B">
            <w:pPr>
              <w:jc w:val="center"/>
              <w:rPr>
                <w:rFonts w:ascii="Times New Roman" w:hAnsi="Times New Roman" w:eastAsia="仿宋_GB2312" w:cs="Times New Roman"/>
                <w:b/>
                <w:bCs/>
                <w:sz w:val="24"/>
              </w:rPr>
            </w:pPr>
            <w:r>
              <w:rPr>
                <w:rFonts w:ascii="Times New Roman" w:hAnsi="Times New Roman" w:eastAsia="仿宋_GB2312" w:cs="Times New Roman"/>
                <w:b/>
                <w:bCs/>
                <w:sz w:val="24"/>
              </w:rPr>
              <w:t>项目联系人</w:t>
            </w:r>
          </w:p>
        </w:tc>
        <w:tc>
          <w:tcPr>
            <w:tcW w:w="989" w:type="dxa"/>
            <w:tcMar>
              <w:left w:w="28" w:type="dxa"/>
              <w:right w:w="28" w:type="dxa"/>
            </w:tcMar>
            <w:vAlign w:val="center"/>
          </w:tcPr>
          <w:p w14:paraId="151589AC">
            <w:pPr>
              <w:jc w:val="center"/>
              <w:rPr>
                <w:rFonts w:ascii="Times New Roman" w:hAnsi="Times New Roman" w:eastAsia="仿宋_GB2312" w:cs="Times New Roman"/>
                <w:sz w:val="24"/>
              </w:rPr>
            </w:pPr>
          </w:p>
        </w:tc>
        <w:tc>
          <w:tcPr>
            <w:tcW w:w="1186" w:type="dxa"/>
            <w:gridSpan w:val="2"/>
            <w:tcMar>
              <w:left w:w="28" w:type="dxa"/>
              <w:right w:w="28" w:type="dxa"/>
            </w:tcMar>
            <w:vAlign w:val="center"/>
          </w:tcPr>
          <w:p w14:paraId="0B3EC9C8">
            <w:pPr>
              <w:jc w:val="center"/>
              <w:rPr>
                <w:rFonts w:ascii="Times New Roman" w:hAnsi="Times New Roman" w:eastAsia="仿宋_GB2312" w:cs="Times New Roman"/>
                <w:b/>
                <w:bCs/>
                <w:sz w:val="24"/>
              </w:rPr>
            </w:pPr>
            <w:r>
              <w:rPr>
                <w:rFonts w:ascii="Times New Roman" w:hAnsi="Times New Roman" w:eastAsia="仿宋_GB2312" w:cs="Times New Roman"/>
                <w:b/>
                <w:bCs/>
                <w:sz w:val="24"/>
              </w:rPr>
              <w:t>手机</w:t>
            </w:r>
          </w:p>
        </w:tc>
        <w:tc>
          <w:tcPr>
            <w:tcW w:w="1337" w:type="dxa"/>
            <w:gridSpan w:val="2"/>
            <w:tcMar>
              <w:left w:w="28" w:type="dxa"/>
              <w:right w:w="28" w:type="dxa"/>
            </w:tcMar>
            <w:vAlign w:val="center"/>
          </w:tcPr>
          <w:p w14:paraId="584F71F9">
            <w:pPr>
              <w:jc w:val="center"/>
              <w:rPr>
                <w:rFonts w:ascii="Times New Roman" w:hAnsi="Times New Roman" w:eastAsia="仿宋_GB2312" w:cs="Times New Roman"/>
                <w:sz w:val="24"/>
              </w:rPr>
            </w:pPr>
          </w:p>
        </w:tc>
        <w:tc>
          <w:tcPr>
            <w:tcW w:w="895" w:type="dxa"/>
            <w:tcMar>
              <w:left w:w="28" w:type="dxa"/>
              <w:right w:w="28" w:type="dxa"/>
            </w:tcMar>
            <w:vAlign w:val="center"/>
          </w:tcPr>
          <w:p w14:paraId="7074D42A">
            <w:pPr>
              <w:jc w:val="center"/>
              <w:rPr>
                <w:rFonts w:ascii="Times New Roman" w:hAnsi="Times New Roman" w:eastAsia="仿宋_GB2312" w:cs="Times New Roman"/>
                <w:b/>
                <w:bCs/>
                <w:sz w:val="24"/>
              </w:rPr>
            </w:pPr>
            <w:r>
              <w:rPr>
                <w:rFonts w:ascii="Times New Roman" w:hAnsi="Times New Roman" w:eastAsia="仿宋_GB2312" w:cs="Times New Roman"/>
                <w:b/>
                <w:bCs/>
                <w:sz w:val="24"/>
              </w:rPr>
              <w:t>传真</w:t>
            </w:r>
          </w:p>
        </w:tc>
        <w:tc>
          <w:tcPr>
            <w:tcW w:w="1396" w:type="dxa"/>
            <w:gridSpan w:val="2"/>
            <w:tcMar>
              <w:left w:w="28" w:type="dxa"/>
              <w:right w:w="28" w:type="dxa"/>
            </w:tcMar>
            <w:vAlign w:val="center"/>
          </w:tcPr>
          <w:p w14:paraId="6F666C15">
            <w:pPr>
              <w:jc w:val="center"/>
              <w:rPr>
                <w:rFonts w:ascii="Times New Roman" w:hAnsi="Times New Roman" w:eastAsia="仿宋_GB2312" w:cs="Times New Roman"/>
                <w:sz w:val="24"/>
              </w:rPr>
            </w:pPr>
          </w:p>
        </w:tc>
        <w:tc>
          <w:tcPr>
            <w:tcW w:w="1082" w:type="dxa"/>
            <w:gridSpan w:val="2"/>
            <w:vAlign w:val="center"/>
          </w:tcPr>
          <w:p w14:paraId="628A63C5">
            <w:pPr>
              <w:jc w:val="center"/>
              <w:rPr>
                <w:rFonts w:hint="eastAsia" w:ascii="Times New Roman" w:hAnsi="Times New Roman" w:eastAsia="仿宋_GB2312" w:cs="Times New Roman"/>
                <w:b/>
                <w:bCs/>
                <w:sz w:val="24"/>
                <w:lang w:eastAsia="zh-CN"/>
              </w:rPr>
            </w:pPr>
            <w:r>
              <w:rPr>
                <w:rFonts w:hint="eastAsia" w:ascii="Times New Roman" w:hAnsi="Times New Roman" w:eastAsia="仿宋_GB2312" w:cs="Times New Roman"/>
                <w:b/>
                <w:bCs/>
                <w:sz w:val="24"/>
                <w:lang w:eastAsia="zh-CN"/>
              </w:rPr>
              <w:t>邮箱</w:t>
            </w:r>
          </w:p>
        </w:tc>
        <w:tc>
          <w:tcPr>
            <w:tcW w:w="1336" w:type="dxa"/>
            <w:tcBorders>
              <w:right w:val="single" w:color="auto" w:sz="4" w:space="0"/>
            </w:tcBorders>
            <w:vAlign w:val="center"/>
          </w:tcPr>
          <w:p w14:paraId="600BB762">
            <w:pPr>
              <w:jc w:val="center"/>
              <w:rPr>
                <w:rFonts w:ascii="Times New Roman" w:hAnsi="Times New Roman" w:eastAsia="仿宋_GB2312" w:cs="Times New Roman"/>
                <w:sz w:val="24"/>
              </w:rPr>
            </w:pPr>
          </w:p>
        </w:tc>
      </w:tr>
      <w:tr w14:paraId="1DFCFA05">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667" w:type="dxa"/>
            <w:tcBorders>
              <w:left w:val="single" w:color="auto" w:sz="4" w:space="0"/>
            </w:tcBorders>
            <w:vAlign w:val="center"/>
          </w:tcPr>
          <w:p w14:paraId="67CD2C45">
            <w:pPr>
              <w:jc w:val="center"/>
              <w:rPr>
                <w:rFonts w:ascii="Times New Roman" w:hAnsi="Times New Roman" w:eastAsia="仿宋_GB2312" w:cs="Times New Roman"/>
                <w:b/>
                <w:bCs/>
                <w:sz w:val="24"/>
              </w:rPr>
            </w:pPr>
            <w:r>
              <w:rPr>
                <w:rFonts w:ascii="Times New Roman" w:hAnsi="Times New Roman" w:eastAsia="仿宋_GB2312" w:cs="Times New Roman"/>
                <w:b/>
                <w:bCs/>
                <w:sz w:val="24"/>
              </w:rPr>
              <w:t>开户银行</w:t>
            </w:r>
          </w:p>
        </w:tc>
        <w:tc>
          <w:tcPr>
            <w:tcW w:w="4407" w:type="dxa"/>
            <w:gridSpan w:val="6"/>
            <w:tcBorders>
              <w:right w:val="single" w:color="auto" w:sz="4" w:space="0"/>
            </w:tcBorders>
            <w:tcMar>
              <w:left w:w="28" w:type="dxa"/>
              <w:right w:w="28" w:type="dxa"/>
            </w:tcMar>
            <w:vAlign w:val="center"/>
          </w:tcPr>
          <w:p w14:paraId="49BC395F">
            <w:pPr>
              <w:jc w:val="center"/>
              <w:rPr>
                <w:rFonts w:ascii="Times New Roman" w:hAnsi="Times New Roman" w:eastAsia="仿宋_GB2312" w:cs="Times New Roman"/>
                <w:sz w:val="24"/>
              </w:rPr>
            </w:pPr>
          </w:p>
        </w:tc>
        <w:tc>
          <w:tcPr>
            <w:tcW w:w="1396" w:type="dxa"/>
            <w:gridSpan w:val="2"/>
            <w:tcBorders>
              <w:right w:val="single" w:color="auto" w:sz="4" w:space="0"/>
            </w:tcBorders>
            <w:vAlign w:val="center"/>
          </w:tcPr>
          <w:p w14:paraId="692BE225">
            <w:pPr>
              <w:jc w:val="center"/>
              <w:rPr>
                <w:rFonts w:ascii="Times New Roman" w:hAnsi="Times New Roman" w:eastAsia="仿宋_GB2312" w:cs="Times New Roman"/>
                <w:b/>
                <w:bCs/>
                <w:sz w:val="24"/>
              </w:rPr>
            </w:pPr>
            <w:r>
              <w:rPr>
                <w:rFonts w:ascii="Times New Roman" w:hAnsi="Times New Roman" w:eastAsia="仿宋_GB2312" w:cs="Times New Roman"/>
                <w:b/>
                <w:bCs/>
                <w:sz w:val="24"/>
              </w:rPr>
              <w:t>行</w:t>
            </w:r>
            <w:r>
              <w:rPr>
                <w:rFonts w:hint="eastAsia" w:ascii="Times New Roman" w:hAnsi="Times New Roman" w:eastAsia="仿宋_GB2312" w:cs="Times New Roman"/>
                <w:b/>
                <w:bCs/>
                <w:sz w:val="24"/>
                <w:lang w:val="en-US" w:eastAsia="zh-CN"/>
              </w:rPr>
              <w:t xml:space="preserve">    </w:t>
            </w:r>
            <w:r>
              <w:rPr>
                <w:rFonts w:ascii="Times New Roman" w:hAnsi="Times New Roman" w:eastAsia="仿宋_GB2312" w:cs="Times New Roman"/>
                <w:b/>
                <w:bCs/>
                <w:sz w:val="24"/>
              </w:rPr>
              <w:t>号</w:t>
            </w:r>
          </w:p>
        </w:tc>
        <w:tc>
          <w:tcPr>
            <w:tcW w:w="2426" w:type="dxa"/>
            <w:gridSpan w:val="4"/>
            <w:tcBorders>
              <w:right w:val="single" w:color="auto" w:sz="4" w:space="0"/>
            </w:tcBorders>
            <w:vAlign w:val="center"/>
          </w:tcPr>
          <w:p w14:paraId="604C919F">
            <w:pPr>
              <w:jc w:val="center"/>
              <w:rPr>
                <w:rFonts w:ascii="Times New Roman" w:hAnsi="Times New Roman" w:eastAsia="仿宋_GB2312" w:cs="Times New Roman"/>
                <w:sz w:val="24"/>
              </w:rPr>
            </w:pPr>
          </w:p>
        </w:tc>
      </w:tr>
      <w:tr w14:paraId="00BDF87F">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667" w:type="dxa"/>
            <w:tcBorders>
              <w:left w:val="single" w:color="auto" w:sz="4" w:space="0"/>
            </w:tcBorders>
            <w:vAlign w:val="center"/>
          </w:tcPr>
          <w:p w14:paraId="67B632AB">
            <w:pPr>
              <w:jc w:val="center"/>
              <w:rPr>
                <w:rFonts w:ascii="Times New Roman" w:hAnsi="Times New Roman" w:eastAsia="仿宋_GB2312" w:cs="Times New Roman"/>
                <w:b/>
                <w:bCs/>
                <w:sz w:val="24"/>
              </w:rPr>
            </w:pPr>
            <w:r>
              <w:rPr>
                <w:rFonts w:ascii="Times New Roman" w:hAnsi="Times New Roman" w:eastAsia="仿宋_GB2312" w:cs="Times New Roman"/>
                <w:b/>
                <w:bCs/>
                <w:sz w:val="24"/>
              </w:rPr>
              <w:t>银行</w:t>
            </w:r>
            <w:r>
              <w:rPr>
                <w:rFonts w:hint="eastAsia" w:ascii="Times New Roman" w:hAnsi="Times New Roman" w:eastAsia="仿宋_GB2312" w:cs="Times New Roman"/>
                <w:b/>
                <w:bCs/>
                <w:sz w:val="24"/>
                <w:lang w:eastAsia="zh-CN"/>
              </w:rPr>
              <w:t>账号</w:t>
            </w:r>
          </w:p>
        </w:tc>
        <w:tc>
          <w:tcPr>
            <w:tcW w:w="4407" w:type="dxa"/>
            <w:gridSpan w:val="6"/>
            <w:tcBorders>
              <w:right w:val="single" w:color="auto" w:sz="4" w:space="0"/>
            </w:tcBorders>
            <w:tcMar>
              <w:left w:w="28" w:type="dxa"/>
              <w:right w:w="28" w:type="dxa"/>
            </w:tcMar>
            <w:vAlign w:val="center"/>
          </w:tcPr>
          <w:p w14:paraId="799DA2AF">
            <w:pPr>
              <w:jc w:val="center"/>
              <w:rPr>
                <w:rFonts w:ascii="Times New Roman" w:hAnsi="Times New Roman" w:eastAsia="仿宋_GB2312" w:cs="Times New Roman"/>
                <w:sz w:val="24"/>
              </w:rPr>
            </w:pPr>
          </w:p>
        </w:tc>
        <w:tc>
          <w:tcPr>
            <w:tcW w:w="1396" w:type="dxa"/>
            <w:gridSpan w:val="2"/>
            <w:tcBorders>
              <w:right w:val="single" w:color="auto" w:sz="4" w:space="0"/>
            </w:tcBorders>
            <w:vAlign w:val="center"/>
          </w:tcPr>
          <w:p w14:paraId="31F4CAF5">
            <w:pPr>
              <w:jc w:val="center"/>
              <w:rPr>
                <w:rFonts w:ascii="Times New Roman" w:hAnsi="Times New Roman" w:eastAsia="仿宋_GB2312" w:cs="Times New Roman"/>
                <w:b/>
                <w:bCs/>
                <w:spacing w:val="-4"/>
                <w:sz w:val="24"/>
              </w:rPr>
            </w:pPr>
            <w:r>
              <w:rPr>
                <w:rFonts w:ascii="Times New Roman" w:hAnsi="Times New Roman" w:eastAsia="仿宋_GB2312" w:cs="Times New Roman"/>
                <w:b/>
                <w:bCs/>
                <w:spacing w:val="-4"/>
                <w:sz w:val="24"/>
              </w:rPr>
              <w:t>信用等级</w:t>
            </w:r>
          </w:p>
        </w:tc>
        <w:tc>
          <w:tcPr>
            <w:tcW w:w="2426" w:type="dxa"/>
            <w:gridSpan w:val="4"/>
            <w:tcBorders>
              <w:right w:val="single" w:color="auto" w:sz="4" w:space="0"/>
            </w:tcBorders>
            <w:vAlign w:val="center"/>
          </w:tcPr>
          <w:p w14:paraId="64AE6BD6">
            <w:pPr>
              <w:jc w:val="center"/>
              <w:rPr>
                <w:rFonts w:ascii="Times New Roman" w:hAnsi="Times New Roman" w:eastAsia="仿宋_GB2312" w:cs="Times New Roman"/>
                <w:sz w:val="24"/>
              </w:rPr>
            </w:pPr>
          </w:p>
        </w:tc>
      </w:tr>
      <w:tr w14:paraId="79664725">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9896" w:type="dxa"/>
            <w:gridSpan w:val="13"/>
            <w:tcBorders>
              <w:left w:val="single" w:color="auto" w:sz="4" w:space="0"/>
              <w:right w:val="single" w:color="auto" w:sz="4" w:space="0"/>
            </w:tcBorders>
            <w:vAlign w:val="center"/>
          </w:tcPr>
          <w:p w14:paraId="0D660051">
            <w:pPr>
              <w:tabs>
                <w:tab w:val="left" w:pos="1335"/>
              </w:tabs>
              <w:rPr>
                <w:rFonts w:ascii="Times New Roman" w:hAnsi="Times New Roman" w:eastAsia="仿宋_GB2312" w:cs="Times New Roman"/>
                <w:sz w:val="24"/>
              </w:rPr>
            </w:pPr>
            <w:r>
              <w:rPr>
                <w:rFonts w:ascii="Times New Roman" w:hAnsi="Times New Roman" w:eastAsia="仿宋_GB2312" w:cs="Times New Roman"/>
                <w:b/>
                <w:color w:val="000000"/>
                <w:sz w:val="24"/>
                <w:shd w:val="clear" w:color="auto" w:fill="FFFFFF"/>
              </w:rPr>
              <w:t>上年末财务状况（企业或经营性事业单位填写，单位：</w:t>
            </w:r>
            <w:r>
              <w:rPr>
                <w:rFonts w:ascii="Times New Roman" w:hAnsi="Times New Roman" w:eastAsia="仿宋_GB2312" w:cs="Times New Roman"/>
                <w:b/>
                <w:color w:val="000000"/>
                <w:sz w:val="24"/>
                <w:shd w:val="clear" w:color="auto" w:fill="FFFFFF"/>
              </w:rPr>
              <w:sym w:font="Wingdings 2" w:char="00A3"/>
            </w:r>
            <w:r>
              <w:rPr>
                <w:rFonts w:ascii="Times New Roman" w:hAnsi="Times New Roman" w:eastAsia="仿宋_GB2312" w:cs="Times New Roman"/>
                <w:b/>
                <w:color w:val="000000"/>
                <w:sz w:val="24"/>
                <w:shd w:val="clear" w:color="auto" w:fill="FFFFFF"/>
              </w:rPr>
              <w:t>万元</w:t>
            </w:r>
            <w:r>
              <w:rPr>
                <w:rFonts w:hint="eastAsia" w:ascii="Times New Roman" w:hAnsi="Times New Roman" w:eastAsia="仿宋_GB2312" w:cs="Times New Roman"/>
                <w:b/>
                <w:color w:val="000000"/>
                <w:sz w:val="24"/>
                <w:shd w:val="clear" w:color="auto" w:fill="FFFFFF"/>
              </w:rPr>
              <w:t xml:space="preserve">  </w:t>
            </w:r>
            <w:r>
              <w:rPr>
                <w:rFonts w:ascii="Times New Roman" w:hAnsi="Times New Roman" w:eastAsia="仿宋_GB2312" w:cs="Times New Roman"/>
                <w:b/>
                <w:color w:val="000000"/>
                <w:sz w:val="24"/>
                <w:shd w:val="clear" w:color="auto" w:fill="FFFFFF"/>
              </w:rPr>
              <w:sym w:font="Wingdings 2" w:char="00A3"/>
            </w:r>
            <w:r>
              <w:rPr>
                <w:rFonts w:ascii="Times New Roman" w:hAnsi="Times New Roman" w:eastAsia="仿宋_GB2312" w:cs="Times New Roman"/>
                <w:b/>
                <w:color w:val="000000"/>
                <w:sz w:val="24"/>
                <w:shd w:val="clear" w:color="auto" w:fill="FFFFFF"/>
              </w:rPr>
              <w:t>万美元）</w:t>
            </w:r>
          </w:p>
        </w:tc>
      </w:tr>
      <w:tr w14:paraId="5C1555CC">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jc w:val="center"/>
        </w:trPr>
        <w:tc>
          <w:tcPr>
            <w:tcW w:w="1667" w:type="dxa"/>
            <w:tcBorders>
              <w:left w:val="single" w:color="auto" w:sz="4" w:space="0"/>
            </w:tcBorders>
            <w:vAlign w:val="center"/>
          </w:tcPr>
          <w:p w14:paraId="4320B60D">
            <w:pPr>
              <w:jc w:val="center"/>
              <w:rPr>
                <w:rFonts w:ascii="Times New Roman" w:hAnsi="Times New Roman" w:eastAsia="仿宋_GB2312" w:cs="Times New Roman"/>
                <w:b/>
                <w:bCs/>
                <w:sz w:val="24"/>
              </w:rPr>
            </w:pPr>
            <w:r>
              <w:rPr>
                <w:rFonts w:ascii="Times New Roman" w:hAnsi="Times New Roman" w:eastAsia="仿宋_GB2312" w:cs="Times New Roman"/>
                <w:b/>
                <w:bCs/>
                <w:sz w:val="24"/>
              </w:rPr>
              <w:t>注册资本</w:t>
            </w:r>
          </w:p>
        </w:tc>
        <w:tc>
          <w:tcPr>
            <w:tcW w:w="1357" w:type="dxa"/>
            <w:gridSpan w:val="2"/>
            <w:tcBorders>
              <w:right w:val="single" w:color="auto" w:sz="4" w:space="0"/>
            </w:tcBorders>
            <w:tcMar>
              <w:left w:w="28" w:type="dxa"/>
              <w:right w:w="28" w:type="dxa"/>
            </w:tcMar>
            <w:vAlign w:val="center"/>
          </w:tcPr>
          <w:p w14:paraId="421E0929">
            <w:pPr>
              <w:spacing w:line="360" w:lineRule="auto"/>
              <w:jc w:val="center"/>
              <w:rPr>
                <w:rFonts w:ascii="Times New Roman" w:hAnsi="Times New Roman" w:eastAsia="仿宋_GB2312" w:cs="Times New Roman"/>
                <w:sz w:val="24"/>
              </w:rPr>
            </w:pPr>
          </w:p>
        </w:tc>
        <w:tc>
          <w:tcPr>
            <w:tcW w:w="1713" w:type="dxa"/>
            <w:gridSpan w:val="2"/>
            <w:tcBorders>
              <w:right w:val="single" w:color="auto" w:sz="4" w:space="0"/>
            </w:tcBorders>
            <w:vAlign w:val="center"/>
          </w:tcPr>
          <w:p w14:paraId="4073698B">
            <w:pPr>
              <w:spacing w:line="360" w:lineRule="auto"/>
              <w:jc w:val="center"/>
              <w:rPr>
                <w:rFonts w:ascii="Times New Roman" w:hAnsi="Times New Roman" w:eastAsia="仿宋_GB2312" w:cs="Times New Roman"/>
                <w:b/>
                <w:bCs/>
                <w:sz w:val="24"/>
              </w:rPr>
            </w:pPr>
            <w:r>
              <w:rPr>
                <w:rFonts w:ascii="Times New Roman" w:hAnsi="Times New Roman" w:eastAsia="仿宋_GB2312" w:cs="Times New Roman"/>
                <w:b/>
                <w:bCs/>
                <w:sz w:val="24"/>
              </w:rPr>
              <w:t>上年末总资产</w:t>
            </w:r>
          </w:p>
        </w:tc>
        <w:tc>
          <w:tcPr>
            <w:tcW w:w="1337" w:type="dxa"/>
            <w:gridSpan w:val="2"/>
            <w:tcBorders>
              <w:right w:val="single" w:color="auto" w:sz="4" w:space="0"/>
            </w:tcBorders>
            <w:vAlign w:val="center"/>
          </w:tcPr>
          <w:p w14:paraId="6993594C">
            <w:pPr>
              <w:spacing w:line="360" w:lineRule="auto"/>
              <w:jc w:val="center"/>
              <w:rPr>
                <w:rFonts w:ascii="Times New Roman" w:hAnsi="Times New Roman" w:eastAsia="仿宋_GB2312" w:cs="Times New Roman"/>
                <w:sz w:val="24"/>
              </w:rPr>
            </w:pPr>
          </w:p>
        </w:tc>
        <w:tc>
          <w:tcPr>
            <w:tcW w:w="1450" w:type="dxa"/>
            <w:gridSpan w:val="3"/>
            <w:tcBorders>
              <w:right w:val="single" w:color="auto" w:sz="4" w:space="0"/>
            </w:tcBorders>
            <w:vAlign w:val="center"/>
          </w:tcPr>
          <w:p w14:paraId="5694D092">
            <w:pPr>
              <w:spacing w:line="360" w:lineRule="auto"/>
              <w:jc w:val="center"/>
              <w:rPr>
                <w:rFonts w:ascii="Times New Roman" w:hAnsi="Times New Roman" w:eastAsia="仿宋_GB2312" w:cs="Times New Roman"/>
                <w:b/>
                <w:bCs/>
                <w:sz w:val="24"/>
              </w:rPr>
            </w:pPr>
            <w:r>
              <w:rPr>
                <w:rFonts w:ascii="Times New Roman" w:hAnsi="Times New Roman" w:eastAsia="仿宋_GB2312" w:cs="Times New Roman"/>
                <w:b/>
                <w:bCs/>
                <w:sz w:val="24"/>
              </w:rPr>
              <w:t>资产负债率</w:t>
            </w:r>
          </w:p>
        </w:tc>
        <w:tc>
          <w:tcPr>
            <w:tcW w:w="2372" w:type="dxa"/>
            <w:gridSpan w:val="3"/>
            <w:tcBorders>
              <w:right w:val="single" w:color="auto" w:sz="4" w:space="0"/>
            </w:tcBorders>
            <w:vAlign w:val="center"/>
          </w:tcPr>
          <w:p w14:paraId="59800802">
            <w:pPr>
              <w:spacing w:line="360" w:lineRule="auto"/>
              <w:jc w:val="center"/>
              <w:rPr>
                <w:rFonts w:ascii="Times New Roman" w:hAnsi="Times New Roman" w:eastAsia="仿宋_GB2312" w:cs="Times New Roman"/>
                <w:sz w:val="24"/>
              </w:rPr>
            </w:pPr>
          </w:p>
        </w:tc>
      </w:tr>
      <w:tr w14:paraId="750F840B">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67" w:type="dxa"/>
            <w:tcBorders>
              <w:left w:val="single" w:color="auto" w:sz="4" w:space="0"/>
              <w:bottom w:val="single" w:color="auto" w:sz="4" w:space="0"/>
            </w:tcBorders>
            <w:vAlign w:val="center"/>
          </w:tcPr>
          <w:p w14:paraId="79218DFD">
            <w:pPr>
              <w:jc w:val="center"/>
              <w:rPr>
                <w:rFonts w:ascii="Times New Roman" w:hAnsi="Times New Roman" w:eastAsia="仿宋_GB2312" w:cs="Times New Roman"/>
                <w:b/>
                <w:bCs/>
                <w:sz w:val="24"/>
              </w:rPr>
            </w:pPr>
            <w:r>
              <w:rPr>
                <w:rFonts w:ascii="Times New Roman" w:hAnsi="Times New Roman" w:eastAsia="仿宋_GB2312" w:cs="Times New Roman"/>
                <w:b/>
                <w:bCs/>
                <w:sz w:val="24"/>
              </w:rPr>
              <w:t>上年度主营</w:t>
            </w:r>
          </w:p>
          <w:p w14:paraId="5FDFB0C2">
            <w:pPr>
              <w:jc w:val="center"/>
              <w:rPr>
                <w:rFonts w:ascii="Times New Roman" w:hAnsi="Times New Roman" w:eastAsia="仿宋_GB2312" w:cs="Times New Roman"/>
                <w:b/>
                <w:bCs/>
                <w:sz w:val="24"/>
              </w:rPr>
            </w:pPr>
            <w:r>
              <w:rPr>
                <w:rFonts w:ascii="Times New Roman" w:hAnsi="Times New Roman" w:eastAsia="仿宋_GB2312" w:cs="Times New Roman"/>
                <w:b/>
                <w:bCs/>
                <w:sz w:val="24"/>
              </w:rPr>
              <w:t>业务收入</w:t>
            </w:r>
          </w:p>
        </w:tc>
        <w:tc>
          <w:tcPr>
            <w:tcW w:w="1357" w:type="dxa"/>
            <w:gridSpan w:val="2"/>
            <w:tcBorders>
              <w:bottom w:val="single" w:color="auto" w:sz="4" w:space="0"/>
              <w:right w:val="single" w:color="auto" w:sz="4" w:space="0"/>
            </w:tcBorders>
            <w:tcMar>
              <w:left w:w="28" w:type="dxa"/>
              <w:right w:w="28" w:type="dxa"/>
            </w:tcMar>
            <w:vAlign w:val="center"/>
          </w:tcPr>
          <w:p w14:paraId="6B4F95BB">
            <w:pPr>
              <w:spacing w:line="360" w:lineRule="auto"/>
              <w:jc w:val="center"/>
              <w:rPr>
                <w:rFonts w:ascii="Times New Roman" w:hAnsi="Times New Roman" w:eastAsia="仿宋_GB2312" w:cs="Times New Roman"/>
                <w:sz w:val="24"/>
              </w:rPr>
            </w:pPr>
          </w:p>
        </w:tc>
        <w:tc>
          <w:tcPr>
            <w:tcW w:w="1713" w:type="dxa"/>
            <w:gridSpan w:val="2"/>
            <w:tcBorders>
              <w:bottom w:val="single" w:color="auto" w:sz="4" w:space="0"/>
              <w:right w:val="single" w:color="auto" w:sz="4" w:space="0"/>
            </w:tcBorders>
            <w:vAlign w:val="center"/>
          </w:tcPr>
          <w:p w14:paraId="73495A6C">
            <w:pPr>
              <w:spacing w:line="360" w:lineRule="auto"/>
              <w:jc w:val="center"/>
              <w:rPr>
                <w:rFonts w:ascii="Times New Roman" w:hAnsi="Times New Roman" w:eastAsia="仿宋_GB2312" w:cs="Times New Roman"/>
                <w:b/>
                <w:bCs/>
                <w:sz w:val="24"/>
              </w:rPr>
            </w:pPr>
            <w:r>
              <w:rPr>
                <w:rFonts w:ascii="Times New Roman" w:hAnsi="Times New Roman" w:eastAsia="仿宋_GB2312" w:cs="Times New Roman"/>
                <w:b/>
                <w:bCs/>
                <w:sz w:val="24"/>
              </w:rPr>
              <w:t>上年度利税</w:t>
            </w:r>
          </w:p>
        </w:tc>
        <w:tc>
          <w:tcPr>
            <w:tcW w:w="1337" w:type="dxa"/>
            <w:gridSpan w:val="2"/>
            <w:tcBorders>
              <w:bottom w:val="single" w:color="auto" w:sz="4" w:space="0"/>
              <w:right w:val="single" w:color="auto" w:sz="4" w:space="0"/>
            </w:tcBorders>
            <w:vAlign w:val="center"/>
          </w:tcPr>
          <w:p w14:paraId="326956EF">
            <w:pPr>
              <w:spacing w:line="360" w:lineRule="auto"/>
              <w:jc w:val="center"/>
              <w:rPr>
                <w:rFonts w:ascii="Times New Roman" w:hAnsi="Times New Roman" w:eastAsia="仿宋_GB2312" w:cs="Times New Roman"/>
                <w:sz w:val="24"/>
              </w:rPr>
            </w:pPr>
          </w:p>
        </w:tc>
        <w:tc>
          <w:tcPr>
            <w:tcW w:w="1450" w:type="dxa"/>
            <w:gridSpan w:val="3"/>
            <w:tcBorders>
              <w:bottom w:val="single" w:color="auto" w:sz="4" w:space="0"/>
              <w:right w:val="single" w:color="auto" w:sz="4" w:space="0"/>
            </w:tcBorders>
            <w:vAlign w:val="center"/>
          </w:tcPr>
          <w:p w14:paraId="27B80F20">
            <w:pPr>
              <w:spacing w:line="360" w:lineRule="auto"/>
              <w:jc w:val="center"/>
              <w:rPr>
                <w:rFonts w:ascii="Times New Roman" w:hAnsi="Times New Roman" w:eastAsia="仿宋_GB2312" w:cs="Times New Roman"/>
                <w:b/>
                <w:bCs/>
                <w:sz w:val="24"/>
              </w:rPr>
            </w:pPr>
            <w:r>
              <w:rPr>
                <w:rFonts w:ascii="Times New Roman" w:hAnsi="Times New Roman" w:eastAsia="仿宋_GB2312" w:cs="Times New Roman"/>
                <w:b/>
                <w:bCs/>
                <w:sz w:val="24"/>
              </w:rPr>
              <w:t>上年度创汇</w:t>
            </w:r>
          </w:p>
        </w:tc>
        <w:tc>
          <w:tcPr>
            <w:tcW w:w="2372" w:type="dxa"/>
            <w:gridSpan w:val="3"/>
            <w:tcBorders>
              <w:bottom w:val="single" w:color="auto" w:sz="4" w:space="0"/>
              <w:right w:val="single" w:color="auto" w:sz="4" w:space="0"/>
            </w:tcBorders>
            <w:vAlign w:val="center"/>
          </w:tcPr>
          <w:p w14:paraId="37284AD0">
            <w:pPr>
              <w:spacing w:line="360" w:lineRule="auto"/>
              <w:jc w:val="center"/>
              <w:rPr>
                <w:rFonts w:ascii="Times New Roman" w:hAnsi="Times New Roman" w:eastAsia="仿宋_GB2312" w:cs="Times New Roman"/>
                <w:sz w:val="24"/>
              </w:rPr>
            </w:pPr>
          </w:p>
        </w:tc>
      </w:tr>
      <w:tr w14:paraId="0C32AC79">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1667" w:type="dxa"/>
            <w:vMerge w:val="restart"/>
            <w:tcBorders>
              <w:top w:val="single" w:color="auto" w:sz="4" w:space="0"/>
              <w:left w:val="single" w:color="auto" w:sz="4" w:space="0"/>
            </w:tcBorders>
            <w:vAlign w:val="center"/>
          </w:tcPr>
          <w:p w14:paraId="4C813ECC">
            <w:pPr>
              <w:spacing w:line="300" w:lineRule="exact"/>
              <w:jc w:val="center"/>
              <w:rPr>
                <w:rFonts w:ascii="Times New Roman" w:hAnsi="Times New Roman" w:eastAsia="仿宋_GB2312" w:cs="Times New Roman"/>
                <w:b/>
                <w:bCs/>
                <w:sz w:val="24"/>
              </w:rPr>
            </w:pPr>
            <w:r>
              <w:rPr>
                <w:rFonts w:ascii="Times New Roman" w:hAnsi="Times New Roman" w:eastAsia="仿宋_GB2312" w:cs="Times New Roman"/>
                <w:b/>
                <w:bCs/>
                <w:sz w:val="24"/>
              </w:rPr>
              <w:t>合作单位</w:t>
            </w:r>
          </w:p>
          <w:p w14:paraId="243753A1">
            <w:pPr>
              <w:spacing w:line="300" w:lineRule="exact"/>
              <w:jc w:val="center"/>
              <w:rPr>
                <w:rFonts w:hint="eastAsia" w:ascii="Times New Roman" w:hAnsi="Times New Roman" w:eastAsia="仿宋_GB2312" w:cs="Times New Roman"/>
                <w:b/>
                <w:bCs/>
                <w:sz w:val="24"/>
                <w:lang w:eastAsia="zh-CN"/>
              </w:rPr>
            </w:pPr>
            <w:r>
              <w:rPr>
                <w:rFonts w:hint="eastAsia" w:ascii="Times New Roman" w:hAnsi="Times New Roman" w:eastAsia="仿宋_GB2312" w:cs="Times New Roman"/>
                <w:b/>
                <w:bCs/>
                <w:sz w:val="24"/>
                <w:lang w:eastAsia="zh-CN"/>
              </w:rPr>
              <w:t>（</w:t>
            </w:r>
            <w:r>
              <w:rPr>
                <w:rFonts w:ascii="Times New Roman" w:hAnsi="Times New Roman" w:eastAsia="仿宋_GB2312" w:cs="Times New Roman"/>
                <w:sz w:val="24"/>
              </w:rPr>
              <w:t>高等院校</w:t>
            </w:r>
            <w:r>
              <w:rPr>
                <w:rFonts w:hint="eastAsia" w:ascii="Times New Roman" w:hAnsi="Times New Roman" w:eastAsia="仿宋_GB2312" w:cs="Times New Roman"/>
                <w:sz w:val="24"/>
                <w:lang w:eastAsia="zh-CN"/>
              </w:rPr>
              <w:t>、</w:t>
            </w:r>
            <w:r>
              <w:rPr>
                <w:rFonts w:ascii="Times New Roman" w:hAnsi="Times New Roman" w:eastAsia="仿宋_GB2312" w:cs="Times New Roman"/>
                <w:sz w:val="24"/>
              </w:rPr>
              <w:t>科研院所</w:t>
            </w:r>
            <w:r>
              <w:rPr>
                <w:rFonts w:hint="eastAsia" w:ascii="Times New Roman" w:hAnsi="Times New Roman" w:eastAsia="仿宋_GB2312" w:cs="Times New Roman"/>
                <w:sz w:val="24"/>
                <w:lang w:eastAsia="zh-CN"/>
              </w:rPr>
              <w:t>必须以企业为合作单位</w:t>
            </w:r>
            <w:r>
              <w:rPr>
                <w:rFonts w:hint="eastAsia" w:ascii="Times New Roman" w:hAnsi="Times New Roman" w:eastAsia="仿宋_GB2312" w:cs="Times New Roman"/>
                <w:b/>
                <w:bCs/>
                <w:sz w:val="24"/>
                <w:lang w:eastAsia="zh-CN"/>
              </w:rPr>
              <w:t>）</w:t>
            </w:r>
          </w:p>
        </w:tc>
        <w:tc>
          <w:tcPr>
            <w:tcW w:w="4407" w:type="dxa"/>
            <w:gridSpan w:val="6"/>
            <w:tcBorders>
              <w:top w:val="single" w:color="auto" w:sz="4" w:space="0"/>
              <w:bottom w:val="single" w:color="auto" w:sz="4" w:space="0"/>
              <w:right w:val="single" w:color="auto" w:sz="4" w:space="0"/>
            </w:tcBorders>
            <w:vAlign w:val="center"/>
          </w:tcPr>
          <w:p w14:paraId="62835F23">
            <w:pPr>
              <w:spacing w:line="360" w:lineRule="auto"/>
              <w:jc w:val="center"/>
              <w:rPr>
                <w:rFonts w:ascii="Times New Roman" w:hAnsi="Times New Roman" w:eastAsia="仿宋_GB2312" w:cs="Times New Roman"/>
                <w:b/>
                <w:bCs/>
                <w:sz w:val="24"/>
              </w:rPr>
            </w:pPr>
            <w:r>
              <w:rPr>
                <w:rFonts w:ascii="Times New Roman" w:hAnsi="Times New Roman" w:eastAsia="仿宋_GB2312" w:cs="Times New Roman"/>
                <w:b/>
                <w:bCs/>
                <w:sz w:val="24"/>
              </w:rPr>
              <w:t>单位名称</w:t>
            </w:r>
          </w:p>
        </w:tc>
        <w:tc>
          <w:tcPr>
            <w:tcW w:w="1450" w:type="dxa"/>
            <w:gridSpan w:val="3"/>
            <w:tcBorders>
              <w:top w:val="single" w:color="auto" w:sz="4" w:space="0"/>
              <w:bottom w:val="single" w:color="auto" w:sz="4" w:space="0"/>
              <w:right w:val="single" w:color="auto" w:sz="4" w:space="0"/>
            </w:tcBorders>
            <w:vAlign w:val="center"/>
          </w:tcPr>
          <w:p w14:paraId="76EF7B53">
            <w:pPr>
              <w:spacing w:line="360" w:lineRule="auto"/>
              <w:jc w:val="center"/>
              <w:rPr>
                <w:rFonts w:ascii="Times New Roman" w:hAnsi="Times New Roman" w:eastAsia="仿宋_GB2312" w:cs="Times New Roman"/>
                <w:b/>
                <w:bCs/>
                <w:sz w:val="24"/>
              </w:rPr>
            </w:pPr>
            <w:r>
              <w:rPr>
                <w:rFonts w:ascii="Times New Roman" w:hAnsi="Times New Roman" w:eastAsia="仿宋_GB2312" w:cs="Times New Roman"/>
                <w:b/>
                <w:bCs/>
                <w:sz w:val="24"/>
              </w:rPr>
              <w:t>负责人</w:t>
            </w:r>
          </w:p>
        </w:tc>
        <w:tc>
          <w:tcPr>
            <w:tcW w:w="2372" w:type="dxa"/>
            <w:gridSpan w:val="3"/>
            <w:tcBorders>
              <w:top w:val="single" w:color="auto" w:sz="4" w:space="0"/>
              <w:bottom w:val="single" w:color="auto" w:sz="4" w:space="0"/>
              <w:right w:val="single" w:color="auto" w:sz="4" w:space="0"/>
            </w:tcBorders>
            <w:vAlign w:val="center"/>
          </w:tcPr>
          <w:p w14:paraId="089DF356">
            <w:pPr>
              <w:spacing w:line="360" w:lineRule="auto"/>
              <w:jc w:val="center"/>
              <w:rPr>
                <w:rFonts w:ascii="Times New Roman" w:hAnsi="Times New Roman" w:eastAsia="仿宋_GB2312" w:cs="Times New Roman"/>
                <w:b/>
                <w:bCs/>
                <w:sz w:val="24"/>
              </w:rPr>
            </w:pPr>
            <w:r>
              <w:rPr>
                <w:rFonts w:ascii="Times New Roman" w:hAnsi="Times New Roman" w:eastAsia="仿宋_GB2312" w:cs="Times New Roman"/>
                <w:b/>
                <w:bCs/>
                <w:sz w:val="24"/>
              </w:rPr>
              <w:t>联系电话</w:t>
            </w:r>
          </w:p>
        </w:tc>
      </w:tr>
      <w:tr w14:paraId="1907453B">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667" w:type="dxa"/>
            <w:vMerge w:val="continue"/>
            <w:tcBorders>
              <w:left w:val="single" w:color="auto" w:sz="4" w:space="0"/>
            </w:tcBorders>
            <w:vAlign w:val="center"/>
          </w:tcPr>
          <w:p w14:paraId="0ED42466">
            <w:pPr>
              <w:spacing w:line="300" w:lineRule="exact"/>
              <w:jc w:val="center"/>
              <w:rPr>
                <w:rFonts w:ascii="Times New Roman" w:hAnsi="Times New Roman" w:eastAsia="仿宋_GB2312" w:cs="Times New Roman"/>
                <w:b/>
                <w:sz w:val="24"/>
              </w:rPr>
            </w:pPr>
          </w:p>
        </w:tc>
        <w:tc>
          <w:tcPr>
            <w:tcW w:w="4407" w:type="dxa"/>
            <w:gridSpan w:val="6"/>
            <w:tcBorders>
              <w:top w:val="single" w:color="auto" w:sz="4" w:space="0"/>
              <w:bottom w:val="single" w:color="auto" w:sz="4" w:space="0"/>
              <w:right w:val="single" w:color="auto" w:sz="4" w:space="0"/>
            </w:tcBorders>
            <w:vAlign w:val="center"/>
          </w:tcPr>
          <w:p w14:paraId="494435AE">
            <w:pPr>
              <w:spacing w:line="400" w:lineRule="exact"/>
              <w:rPr>
                <w:rFonts w:hint="eastAsia" w:ascii="Times New Roman" w:hAnsi="Times New Roman" w:eastAsia="仿宋_GB2312" w:cs="Times New Roman"/>
                <w:sz w:val="24"/>
                <w:lang w:eastAsia="zh-CN"/>
              </w:rPr>
            </w:pPr>
            <w:r>
              <w:rPr>
                <w:rFonts w:ascii="Times New Roman" w:hAnsi="Times New Roman" w:eastAsia="仿宋_GB2312" w:cs="Times New Roman"/>
                <w:sz w:val="24"/>
              </w:rPr>
              <w:t>1</w:t>
            </w:r>
            <w:r>
              <w:rPr>
                <w:rFonts w:hint="eastAsia" w:ascii="Times New Roman" w:hAnsi="Times New Roman" w:eastAsia="仿宋_GB2312" w:cs="Times New Roman"/>
                <w:sz w:val="24"/>
                <w:lang w:eastAsia="zh-CN"/>
              </w:rPr>
              <w:t>、</w:t>
            </w:r>
          </w:p>
        </w:tc>
        <w:tc>
          <w:tcPr>
            <w:tcW w:w="1450" w:type="dxa"/>
            <w:gridSpan w:val="3"/>
            <w:tcBorders>
              <w:top w:val="single" w:color="auto" w:sz="4" w:space="0"/>
              <w:bottom w:val="single" w:color="auto" w:sz="4" w:space="0"/>
              <w:right w:val="single" w:color="auto" w:sz="4" w:space="0"/>
            </w:tcBorders>
            <w:vAlign w:val="center"/>
          </w:tcPr>
          <w:p w14:paraId="1EDE3EB0">
            <w:pPr>
              <w:spacing w:line="400" w:lineRule="exact"/>
              <w:jc w:val="center"/>
              <w:rPr>
                <w:rFonts w:ascii="Times New Roman" w:hAnsi="Times New Roman" w:eastAsia="仿宋_GB2312" w:cs="Times New Roman"/>
                <w:color w:val="FF0000"/>
                <w:sz w:val="24"/>
              </w:rPr>
            </w:pPr>
          </w:p>
        </w:tc>
        <w:tc>
          <w:tcPr>
            <w:tcW w:w="2372" w:type="dxa"/>
            <w:gridSpan w:val="3"/>
            <w:tcBorders>
              <w:top w:val="single" w:color="auto" w:sz="4" w:space="0"/>
              <w:bottom w:val="single" w:color="auto" w:sz="4" w:space="0"/>
              <w:right w:val="single" w:color="auto" w:sz="4" w:space="0"/>
            </w:tcBorders>
            <w:vAlign w:val="center"/>
          </w:tcPr>
          <w:p w14:paraId="1D448993">
            <w:pPr>
              <w:spacing w:line="400" w:lineRule="exact"/>
              <w:jc w:val="center"/>
              <w:rPr>
                <w:rFonts w:ascii="Times New Roman" w:hAnsi="Times New Roman" w:eastAsia="仿宋_GB2312" w:cs="Times New Roman"/>
                <w:color w:val="FF0000"/>
                <w:sz w:val="24"/>
              </w:rPr>
            </w:pPr>
          </w:p>
        </w:tc>
      </w:tr>
      <w:tr w14:paraId="419D5EC9">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8" w:hRule="atLeast"/>
          <w:jc w:val="center"/>
        </w:trPr>
        <w:tc>
          <w:tcPr>
            <w:tcW w:w="1667" w:type="dxa"/>
            <w:vMerge w:val="continue"/>
            <w:tcBorders>
              <w:left w:val="single" w:color="auto" w:sz="4" w:space="0"/>
              <w:bottom w:val="single" w:color="auto" w:sz="4" w:space="0"/>
            </w:tcBorders>
            <w:vAlign w:val="center"/>
          </w:tcPr>
          <w:p w14:paraId="4B76CDF9">
            <w:pPr>
              <w:spacing w:line="300" w:lineRule="exact"/>
              <w:jc w:val="center"/>
              <w:rPr>
                <w:rFonts w:ascii="Times New Roman" w:hAnsi="Times New Roman" w:eastAsia="仿宋_GB2312" w:cs="Times New Roman"/>
                <w:b/>
                <w:sz w:val="24"/>
              </w:rPr>
            </w:pPr>
          </w:p>
        </w:tc>
        <w:tc>
          <w:tcPr>
            <w:tcW w:w="4407" w:type="dxa"/>
            <w:gridSpan w:val="6"/>
            <w:tcBorders>
              <w:top w:val="single" w:color="auto" w:sz="4" w:space="0"/>
              <w:bottom w:val="single" w:color="auto" w:sz="4" w:space="0"/>
              <w:right w:val="single" w:color="auto" w:sz="4" w:space="0"/>
            </w:tcBorders>
            <w:vAlign w:val="center"/>
          </w:tcPr>
          <w:p w14:paraId="047AD4B9">
            <w:pPr>
              <w:spacing w:line="400" w:lineRule="exact"/>
              <w:rPr>
                <w:rFonts w:ascii="Times New Roman" w:hAnsi="Times New Roman" w:eastAsia="仿宋_GB2312" w:cs="Times New Roman"/>
                <w:sz w:val="24"/>
              </w:rPr>
            </w:pPr>
            <w:r>
              <w:rPr>
                <w:rFonts w:ascii="Times New Roman" w:hAnsi="Times New Roman" w:eastAsia="仿宋_GB2312" w:cs="Times New Roman"/>
                <w:sz w:val="24"/>
              </w:rPr>
              <w:t>2.</w:t>
            </w:r>
          </w:p>
        </w:tc>
        <w:tc>
          <w:tcPr>
            <w:tcW w:w="1450" w:type="dxa"/>
            <w:gridSpan w:val="3"/>
            <w:tcBorders>
              <w:top w:val="single" w:color="auto" w:sz="4" w:space="0"/>
              <w:bottom w:val="single" w:color="auto" w:sz="4" w:space="0"/>
              <w:right w:val="single" w:color="auto" w:sz="4" w:space="0"/>
            </w:tcBorders>
            <w:vAlign w:val="center"/>
          </w:tcPr>
          <w:p w14:paraId="0F531912">
            <w:pPr>
              <w:spacing w:line="400" w:lineRule="exact"/>
              <w:jc w:val="center"/>
              <w:rPr>
                <w:rFonts w:ascii="Times New Roman" w:hAnsi="Times New Roman" w:eastAsia="仿宋_GB2312" w:cs="Times New Roman"/>
                <w:sz w:val="24"/>
              </w:rPr>
            </w:pPr>
          </w:p>
        </w:tc>
        <w:tc>
          <w:tcPr>
            <w:tcW w:w="2372" w:type="dxa"/>
            <w:gridSpan w:val="3"/>
            <w:tcBorders>
              <w:top w:val="single" w:color="auto" w:sz="4" w:space="0"/>
              <w:bottom w:val="single" w:color="auto" w:sz="4" w:space="0"/>
              <w:right w:val="single" w:color="auto" w:sz="4" w:space="0"/>
            </w:tcBorders>
            <w:vAlign w:val="center"/>
          </w:tcPr>
          <w:p w14:paraId="4F736C83">
            <w:pPr>
              <w:spacing w:line="400" w:lineRule="exact"/>
              <w:jc w:val="center"/>
              <w:rPr>
                <w:rFonts w:ascii="Times New Roman" w:hAnsi="Times New Roman" w:eastAsia="仿宋_GB2312" w:cs="Times New Roman"/>
                <w:sz w:val="24"/>
              </w:rPr>
            </w:pPr>
          </w:p>
        </w:tc>
      </w:tr>
    </w:tbl>
    <w:p w14:paraId="0BC9D20E">
      <w:pPr>
        <w:shd w:val="solid" w:color="FFFFFF" w:fill="auto"/>
        <w:autoSpaceDN w:val="0"/>
        <w:spacing w:line="600" w:lineRule="exact"/>
        <w:jc w:val="left"/>
        <w:rPr>
          <w:rFonts w:ascii="黑体" w:hAnsi="黑体" w:eastAsia="黑体" w:cs="宋体"/>
          <w:color w:val="000000"/>
          <w:shd w:val="clear" w:color="auto" w:fill="FFFFFF"/>
        </w:rPr>
      </w:pPr>
      <w:r>
        <w:rPr>
          <w:rFonts w:hint="eastAsia" w:ascii="黑体" w:hAnsi="黑体" w:eastAsia="黑体" w:cs="宋体"/>
          <w:color w:val="000000"/>
          <w:shd w:val="clear" w:color="auto" w:fill="FFFFFF"/>
        </w:rPr>
        <w:t>二、申报项目基本情况</w:t>
      </w:r>
    </w:p>
    <w:tbl>
      <w:tblPr>
        <w:tblStyle w:val="13"/>
        <w:tblW w:w="9873" w:type="dxa"/>
        <w:jc w:val="center"/>
        <w:tblBorders>
          <w:top w:val="none" w:color="auto" w:sz="0" w:space="0"/>
          <w:left w:val="single" w:color="auto" w:sz="4" w:space="0"/>
          <w:bottom w:val="none" w:color="auto" w:sz="0"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005"/>
        <w:gridCol w:w="1673"/>
        <w:gridCol w:w="217"/>
        <w:gridCol w:w="2040"/>
        <w:gridCol w:w="4"/>
        <w:gridCol w:w="262"/>
        <w:gridCol w:w="1489"/>
        <w:gridCol w:w="351"/>
        <w:gridCol w:w="1832"/>
      </w:tblGrid>
      <w:tr w14:paraId="3D1D7716">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720" w:hRule="atLeast"/>
          <w:jc w:val="center"/>
        </w:trPr>
        <w:tc>
          <w:tcPr>
            <w:tcW w:w="2005" w:type="dxa"/>
            <w:tcBorders>
              <w:top w:val="single" w:color="auto" w:sz="4" w:space="0"/>
              <w:left w:val="single" w:color="auto" w:sz="4" w:space="0"/>
              <w:bottom w:val="single" w:color="auto" w:sz="4" w:space="0"/>
            </w:tcBorders>
            <w:vAlign w:val="center"/>
          </w:tcPr>
          <w:p w14:paraId="0F8F9CB1">
            <w:pPr>
              <w:jc w:val="center"/>
              <w:rPr>
                <w:rFonts w:ascii="Times New Roman" w:hAnsi="Times New Roman" w:eastAsia="仿宋_GB2312" w:cs="Times New Roman"/>
                <w:b/>
                <w:bCs/>
                <w:sz w:val="24"/>
              </w:rPr>
            </w:pPr>
            <w:r>
              <w:rPr>
                <w:rFonts w:ascii="Times New Roman" w:hAnsi="Times New Roman" w:eastAsia="仿宋_GB2312" w:cs="Times New Roman"/>
                <w:b/>
                <w:bCs/>
                <w:sz w:val="24"/>
              </w:rPr>
              <w:t>项目名称</w:t>
            </w:r>
          </w:p>
        </w:tc>
        <w:tc>
          <w:tcPr>
            <w:tcW w:w="7868" w:type="dxa"/>
            <w:gridSpan w:val="8"/>
            <w:tcBorders>
              <w:top w:val="single" w:color="auto" w:sz="4" w:space="0"/>
              <w:bottom w:val="single" w:color="auto" w:sz="4" w:space="0"/>
              <w:right w:val="single" w:color="auto" w:sz="4" w:space="0"/>
            </w:tcBorders>
            <w:vAlign w:val="center"/>
          </w:tcPr>
          <w:p w14:paraId="54D1D0CE">
            <w:pPr>
              <w:jc w:val="center"/>
              <w:rPr>
                <w:rFonts w:ascii="Times New Roman" w:hAnsi="Times New Roman" w:eastAsia="仿宋_GB2312" w:cs="Times New Roman"/>
                <w:sz w:val="28"/>
                <w:szCs w:val="28"/>
              </w:rPr>
            </w:pPr>
            <w:r>
              <w:rPr>
                <w:rFonts w:ascii="Times New Roman" w:hAnsi="Times New Roman" w:eastAsia="仿宋_GB2312" w:cs="Times New Roman"/>
                <w:b/>
                <w:bCs/>
                <w:color w:val="808080" w:themeColor="text1" w:themeTint="80"/>
                <w:sz w:val="24"/>
                <w:szCs w:val="24"/>
                <w14:textFill>
                  <w14:solidFill>
                    <w14:schemeClr w14:val="tx1">
                      <w14:lumMod w14:val="50000"/>
                      <w14:lumOff w14:val="50000"/>
                    </w14:schemeClr>
                  </w14:solidFill>
                </w14:textFill>
              </w:rPr>
              <w:t>（建议“专利名称+在  上的应用”）</w:t>
            </w:r>
          </w:p>
        </w:tc>
      </w:tr>
      <w:tr w14:paraId="3CBF52B1">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545" w:hRule="atLeast"/>
          <w:jc w:val="center"/>
        </w:trPr>
        <w:tc>
          <w:tcPr>
            <w:tcW w:w="2005" w:type="dxa"/>
            <w:tcBorders>
              <w:top w:val="single" w:color="auto" w:sz="4" w:space="0"/>
              <w:left w:val="single" w:color="auto" w:sz="4" w:space="0"/>
              <w:bottom w:val="single" w:color="auto" w:sz="4" w:space="0"/>
            </w:tcBorders>
            <w:vAlign w:val="center"/>
          </w:tcPr>
          <w:p w14:paraId="76758992">
            <w:pPr>
              <w:jc w:val="center"/>
              <w:rPr>
                <w:rFonts w:hint="eastAsia" w:ascii="Times New Roman" w:hAnsi="Times New Roman" w:eastAsia="仿宋_GB2312" w:cs="Times New Roman"/>
                <w:b/>
                <w:bCs/>
                <w:sz w:val="24"/>
                <w:lang w:val="en-US" w:eastAsia="zh-CN"/>
              </w:rPr>
            </w:pPr>
            <w:r>
              <w:rPr>
                <w:rFonts w:hint="eastAsia" w:ascii="Times New Roman" w:hAnsi="Times New Roman" w:eastAsia="仿宋_GB2312" w:cs="Times New Roman"/>
                <w:b/>
                <w:bCs/>
                <w:sz w:val="24"/>
                <w:lang w:val="en-US" w:eastAsia="zh-CN"/>
              </w:rPr>
              <w:t>专利名称</w:t>
            </w:r>
          </w:p>
        </w:tc>
        <w:tc>
          <w:tcPr>
            <w:tcW w:w="7868" w:type="dxa"/>
            <w:gridSpan w:val="8"/>
            <w:tcBorders>
              <w:bottom w:val="single" w:color="auto" w:sz="4" w:space="0"/>
              <w:right w:val="single" w:color="auto" w:sz="4" w:space="0"/>
            </w:tcBorders>
            <w:vAlign w:val="center"/>
          </w:tcPr>
          <w:p w14:paraId="27C9F59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ascii="Times New Roman" w:hAnsi="Times New Roman" w:eastAsia="仿宋_GB2312" w:cs="Times New Roman"/>
                <w:sz w:val="24"/>
              </w:rPr>
            </w:pPr>
          </w:p>
        </w:tc>
      </w:tr>
      <w:tr w14:paraId="435A6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2005" w:type="dxa"/>
            <w:vMerge w:val="restart"/>
            <w:shd w:val="clear" w:color="auto" w:fill="auto"/>
            <w:vAlign w:val="center"/>
          </w:tcPr>
          <w:p w14:paraId="44AEC959">
            <w:pPr>
              <w:shd w:val="solid" w:color="FFFFFF" w:fill="auto"/>
              <w:autoSpaceDN w:val="0"/>
              <w:jc w:val="center"/>
              <w:rPr>
                <w:rFonts w:hint="eastAsia" w:ascii="Times New Roman" w:hAnsi="Times New Roman" w:eastAsia="仿宋_GB2312" w:cs="Times New Roman"/>
                <w:strike w:val="0"/>
                <w:dstrike w:val="0"/>
                <w:color w:val="000000"/>
                <w:sz w:val="24"/>
                <w:szCs w:val="24"/>
                <w:shd w:val="clear" w:color="auto" w:fill="FFFFFF"/>
                <w:lang w:eastAsia="zh-CN"/>
              </w:rPr>
            </w:pPr>
            <w:r>
              <w:rPr>
                <w:rFonts w:hint="eastAsia" w:ascii="Times New Roman" w:hAnsi="Times New Roman" w:eastAsia="仿宋_GB2312" w:cs="Times New Roman"/>
                <w:b/>
                <w:bCs/>
                <w:strike w:val="0"/>
                <w:dstrike w:val="0"/>
                <w:color w:val="000000"/>
                <w:sz w:val="24"/>
                <w:szCs w:val="24"/>
                <w:shd w:val="clear" w:color="auto" w:fill="FFFFFF"/>
                <w:lang w:eastAsia="zh-CN"/>
              </w:rPr>
              <w:t>专利基本情况</w:t>
            </w:r>
          </w:p>
        </w:tc>
        <w:tc>
          <w:tcPr>
            <w:tcW w:w="1890" w:type="dxa"/>
            <w:gridSpan w:val="2"/>
            <w:shd w:val="clear" w:color="auto" w:fill="auto"/>
            <w:vAlign w:val="center"/>
          </w:tcPr>
          <w:p w14:paraId="6667E681">
            <w:pPr>
              <w:shd w:val="solid" w:color="FFFFFF" w:fill="auto"/>
              <w:autoSpaceDN w:val="0"/>
              <w:jc w:val="center"/>
              <w:rPr>
                <w:rFonts w:hint="eastAsia" w:ascii="Times New Roman" w:hAnsi="Times New Roman" w:eastAsia="仿宋_GB2312" w:cs="Times New Roman"/>
                <w:strike w:val="0"/>
                <w:dstrike w:val="0"/>
                <w:color w:val="000000"/>
                <w:sz w:val="24"/>
                <w:szCs w:val="24"/>
                <w:shd w:val="clear" w:color="auto" w:fill="FFFFFF"/>
                <w:lang w:eastAsia="zh-CN"/>
              </w:rPr>
            </w:pPr>
            <w:r>
              <w:rPr>
                <w:rFonts w:ascii="Times New Roman" w:hAnsi="Times New Roman" w:eastAsia="仿宋_GB2312" w:cs="Times New Roman"/>
                <w:strike w:val="0"/>
                <w:dstrike w:val="0"/>
                <w:color w:val="000000"/>
                <w:sz w:val="24"/>
                <w:szCs w:val="24"/>
                <w:shd w:val="clear" w:color="auto" w:fill="FFFFFF"/>
              </w:rPr>
              <w:t>专利</w:t>
            </w:r>
            <w:r>
              <w:rPr>
                <w:rFonts w:hint="eastAsia" w:ascii="Times New Roman" w:hAnsi="Times New Roman" w:eastAsia="仿宋_GB2312" w:cs="Times New Roman"/>
                <w:strike w:val="0"/>
                <w:dstrike w:val="0"/>
                <w:color w:val="000000"/>
                <w:sz w:val="24"/>
                <w:szCs w:val="24"/>
                <w:shd w:val="clear" w:color="auto" w:fill="FFFFFF"/>
                <w:lang w:eastAsia="zh-CN"/>
              </w:rPr>
              <w:t>号</w:t>
            </w:r>
          </w:p>
        </w:tc>
        <w:tc>
          <w:tcPr>
            <w:tcW w:w="5978" w:type="dxa"/>
            <w:gridSpan w:val="6"/>
            <w:shd w:val="clear" w:color="auto" w:fill="FFFFFF"/>
            <w:vAlign w:val="center"/>
          </w:tcPr>
          <w:p w14:paraId="6E2FA801">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r>
      <w:tr w14:paraId="3625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2005" w:type="dxa"/>
            <w:vMerge w:val="continue"/>
            <w:shd w:val="clear" w:color="auto" w:fill="auto"/>
            <w:vAlign w:val="center"/>
          </w:tcPr>
          <w:p w14:paraId="1650FA3B">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c>
          <w:tcPr>
            <w:tcW w:w="1890" w:type="dxa"/>
            <w:gridSpan w:val="2"/>
            <w:shd w:val="clear" w:color="auto" w:fill="auto"/>
            <w:vAlign w:val="center"/>
          </w:tcPr>
          <w:p w14:paraId="4D2B1EA0">
            <w:pPr>
              <w:shd w:val="solid" w:color="FFFFFF" w:fill="auto"/>
              <w:autoSpaceDN w:val="0"/>
              <w:jc w:val="center"/>
              <w:rPr>
                <w:rFonts w:hint="eastAsia" w:ascii="Times New Roman" w:hAnsi="Times New Roman" w:eastAsia="仿宋_GB2312" w:cs="Times New Roman"/>
                <w:strike w:val="0"/>
                <w:dstrike w:val="0"/>
                <w:color w:val="000000"/>
                <w:sz w:val="24"/>
                <w:szCs w:val="24"/>
                <w:shd w:val="clear" w:color="auto" w:fill="FFFFFF"/>
                <w:lang w:eastAsia="zh-CN"/>
              </w:rPr>
            </w:pPr>
            <w:r>
              <w:rPr>
                <w:rFonts w:ascii="Times New Roman" w:hAnsi="Times New Roman" w:eastAsia="仿宋_GB2312" w:cs="Times New Roman"/>
                <w:strike w:val="0"/>
                <w:dstrike w:val="0"/>
                <w:color w:val="000000"/>
                <w:sz w:val="24"/>
                <w:szCs w:val="24"/>
                <w:shd w:val="clear" w:color="auto" w:fill="FFFFFF"/>
              </w:rPr>
              <w:t>专利</w:t>
            </w:r>
            <w:r>
              <w:rPr>
                <w:rFonts w:hint="eastAsia" w:ascii="Times New Roman" w:hAnsi="Times New Roman" w:eastAsia="仿宋_GB2312" w:cs="Times New Roman"/>
                <w:strike w:val="0"/>
                <w:dstrike w:val="0"/>
                <w:color w:val="000000"/>
                <w:sz w:val="24"/>
                <w:szCs w:val="24"/>
                <w:shd w:val="clear" w:color="auto" w:fill="FFFFFF"/>
                <w:lang w:eastAsia="zh-CN"/>
              </w:rPr>
              <w:t>权人</w:t>
            </w:r>
          </w:p>
        </w:tc>
        <w:tc>
          <w:tcPr>
            <w:tcW w:w="2040" w:type="dxa"/>
            <w:shd w:val="clear" w:color="auto" w:fill="FFFFFF"/>
            <w:vAlign w:val="center"/>
          </w:tcPr>
          <w:p w14:paraId="2463B950">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c>
          <w:tcPr>
            <w:tcW w:w="1755" w:type="dxa"/>
            <w:gridSpan w:val="3"/>
            <w:shd w:val="clear" w:color="auto" w:fill="auto"/>
            <w:vAlign w:val="center"/>
          </w:tcPr>
          <w:p w14:paraId="3CC5CD34">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r>
              <w:rPr>
                <w:rFonts w:ascii="Times New Roman" w:hAnsi="Times New Roman" w:eastAsia="仿宋_GB2312" w:cs="Times New Roman"/>
                <w:strike w:val="0"/>
                <w:dstrike w:val="0"/>
                <w:color w:val="000000"/>
                <w:sz w:val="24"/>
                <w:szCs w:val="24"/>
                <w:shd w:val="clear" w:color="auto" w:fill="FFFFFF"/>
              </w:rPr>
              <w:t>专利分类</w:t>
            </w:r>
          </w:p>
        </w:tc>
        <w:tc>
          <w:tcPr>
            <w:tcW w:w="2183" w:type="dxa"/>
            <w:gridSpan w:val="2"/>
            <w:shd w:val="clear" w:color="auto" w:fill="FFFFFF"/>
            <w:vAlign w:val="center"/>
          </w:tcPr>
          <w:p w14:paraId="4732294A">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r>
      <w:tr w14:paraId="21F3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jc w:val="center"/>
        </w:trPr>
        <w:tc>
          <w:tcPr>
            <w:tcW w:w="2005" w:type="dxa"/>
            <w:vMerge w:val="continue"/>
            <w:shd w:val="clear" w:color="auto" w:fill="auto"/>
            <w:vAlign w:val="center"/>
          </w:tcPr>
          <w:p w14:paraId="75BBF6EE">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c>
          <w:tcPr>
            <w:tcW w:w="1890" w:type="dxa"/>
            <w:gridSpan w:val="2"/>
            <w:shd w:val="clear" w:color="auto" w:fill="auto"/>
            <w:vAlign w:val="center"/>
          </w:tcPr>
          <w:p w14:paraId="30336EBF">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r>
              <w:rPr>
                <w:rFonts w:ascii="Times New Roman" w:hAnsi="Times New Roman" w:eastAsia="仿宋_GB2312" w:cs="Times New Roman"/>
                <w:strike w:val="0"/>
                <w:dstrike w:val="0"/>
                <w:color w:val="000000"/>
                <w:sz w:val="24"/>
                <w:szCs w:val="24"/>
                <w:shd w:val="clear" w:color="auto" w:fill="FFFFFF"/>
              </w:rPr>
              <w:t>申请日</w:t>
            </w:r>
          </w:p>
        </w:tc>
        <w:tc>
          <w:tcPr>
            <w:tcW w:w="2040" w:type="dxa"/>
            <w:shd w:val="clear" w:color="auto" w:fill="FFFFFF"/>
            <w:vAlign w:val="center"/>
          </w:tcPr>
          <w:p w14:paraId="05A3CD23">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c>
          <w:tcPr>
            <w:tcW w:w="1755" w:type="dxa"/>
            <w:gridSpan w:val="3"/>
            <w:shd w:val="clear" w:color="auto" w:fill="auto"/>
            <w:vAlign w:val="center"/>
          </w:tcPr>
          <w:p w14:paraId="5619FAA7">
            <w:pPr>
              <w:shd w:val="solid" w:color="FFFFFF" w:fill="auto"/>
              <w:autoSpaceDN w:val="0"/>
              <w:jc w:val="center"/>
              <w:rPr>
                <w:rFonts w:hint="default" w:ascii="Times New Roman" w:hAnsi="Times New Roman" w:eastAsia="仿宋_GB2312" w:cs="Times New Roman"/>
                <w:strike w:val="0"/>
                <w:dstrike w:val="0"/>
                <w:color w:val="000000"/>
                <w:sz w:val="24"/>
                <w:szCs w:val="24"/>
                <w:shd w:val="clear" w:color="auto" w:fill="FFFFFF"/>
                <w:lang w:val="en-US" w:eastAsia="zh-CN"/>
              </w:rPr>
            </w:pPr>
            <w:r>
              <w:rPr>
                <w:rFonts w:ascii="Times New Roman" w:hAnsi="Times New Roman" w:eastAsia="仿宋_GB2312" w:cs="Times New Roman"/>
                <w:strike w:val="0"/>
                <w:dstrike w:val="0"/>
                <w:color w:val="000000"/>
                <w:sz w:val="24"/>
                <w:szCs w:val="24"/>
                <w:shd w:val="clear" w:color="auto" w:fill="FFFFFF"/>
              </w:rPr>
              <w:t>授权日</w:t>
            </w:r>
          </w:p>
        </w:tc>
        <w:tc>
          <w:tcPr>
            <w:tcW w:w="2183" w:type="dxa"/>
            <w:gridSpan w:val="2"/>
            <w:shd w:val="clear" w:color="auto" w:fill="FFFFFF"/>
            <w:vAlign w:val="center"/>
          </w:tcPr>
          <w:p w14:paraId="182B4F28">
            <w:pPr>
              <w:widowControl/>
              <w:jc w:val="center"/>
              <w:textAlignment w:val="top"/>
              <w:rPr>
                <w:rFonts w:ascii="Times New Roman" w:hAnsi="Times New Roman" w:eastAsia="仿宋_GB2312" w:cs="Times New Roman"/>
                <w:strike w:val="0"/>
                <w:dstrike w:val="0"/>
                <w:color w:val="000000"/>
                <w:sz w:val="24"/>
                <w:szCs w:val="24"/>
                <w:shd w:val="clear" w:color="auto" w:fill="FFFFFF"/>
              </w:rPr>
            </w:pPr>
          </w:p>
        </w:tc>
      </w:tr>
      <w:tr w14:paraId="7E9D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2005" w:type="dxa"/>
            <w:vMerge w:val="continue"/>
            <w:vAlign w:val="center"/>
          </w:tcPr>
          <w:p w14:paraId="7CC98B21">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c>
          <w:tcPr>
            <w:tcW w:w="1890" w:type="dxa"/>
            <w:gridSpan w:val="2"/>
            <w:vAlign w:val="center"/>
          </w:tcPr>
          <w:p w14:paraId="4744A4AE">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r>
              <w:rPr>
                <w:rFonts w:ascii="Times New Roman" w:hAnsi="Times New Roman" w:eastAsia="仿宋_GB2312" w:cs="Times New Roman"/>
                <w:strike w:val="0"/>
                <w:dstrike w:val="0"/>
                <w:color w:val="000000"/>
                <w:sz w:val="24"/>
                <w:szCs w:val="24"/>
                <w:shd w:val="clear" w:color="auto" w:fill="FFFFFF"/>
              </w:rPr>
              <w:t>当前法律状态</w:t>
            </w:r>
          </w:p>
        </w:tc>
        <w:tc>
          <w:tcPr>
            <w:tcW w:w="2040" w:type="dxa"/>
            <w:vAlign w:val="center"/>
          </w:tcPr>
          <w:p w14:paraId="4826B790">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c>
          <w:tcPr>
            <w:tcW w:w="1755" w:type="dxa"/>
            <w:gridSpan w:val="3"/>
            <w:vAlign w:val="center"/>
          </w:tcPr>
          <w:p w14:paraId="044E5D73">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r>
              <w:rPr>
                <w:rFonts w:ascii="Times New Roman" w:hAnsi="Times New Roman" w:eastAsia="仿宋_GB2312" w:cs="Times New Roman"/>
                <w:strike w:val="0"/>
                <w:dstrike w:val="0"/>
                <w:color w:val="000000"/>
                <w:sz w:val="24"/>
                <w:szCs w:val="24"/>
                <w:shd w:val="clear" w:color="auto" w:fill="FFFFFF"/>
              </w:rPr>
              <w:t>有无专利纠纷</w:t>
            </w:r>
          </w:p>
        </w:tc>
        <w:tc>
          <w:tcPr>
            <w:tcW w:w="2183" w:type="dxa"/>
            <w:gridSpan w:val="2"/>
            <w:vAlign w:val="center"/>
          </w:tcPr>
          <w:p w14:paraId="78169950">
            <w:pPr>
              <w:shd w:val="solid" w:color="FFFFFF" w:fill="auto"/>
              <w:autoSpaceDN w:val="0"/>
              <w:jc w:val="center"/>
              <w:rPr>
                <w:rFonts w:ascii="Times New Roman" w:hAnsi="Times New Roman" w:eastAsia="仿宋_GB2312" w:cs="Times New Roman"/>
                <w:strike w:val="0"/>
                <w:dstrike w:val="0"/>
                <w:color w:val="000000"/>
                <w:sz w:val="24"/>
                <w:szCs w:val="24"/>
                <w:shd w:val="clear" w:color="auto" w:fill="FFFFFF"/>
              </w:rPr>
            </w:pPr>
          </w:p>
        </w:tc>
      </w:tr>
      <w:tr w14:paraId="6E6A3852">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2005" w:type="dxa"/>
            <w:tcBorders>
              <w:top w:val="single" w:color="auto" w:sz="4" w:space="0"/>
              <w:left w:val="single" w:color="auto" w:sz="4" w:space="0"/>
              <w:bottom w:val="single" w:color="auto" w:sz="4" w:space="0"/>
            </w:tcBorders>
            <w:vAlign w:val="center"/>
          </w:tcPr>
          <w:p w14:paraId="34E3A6F4">
            <w:pPr>
              <w:jc w:val="center"/>
              <w:rPr>
                <w:rFonts w:hint="eastAsia" w:ascii="Times New Roman" w:hAnsi="Times New Roman" w:eastAsia="仿宋_GB2312" w:cs="Times New Roman"/>
                <w:b/>
                <w:bCs/>
                <w:strike/>
                <w:dstrike w:val="0"/>
                <w:color w:val="FF0000"/>
                <w:sz w:val="24"/>
                <w:lang w:eastAsia="zh-CN"/>
              </w:rPr>
            </w:pPr>
            <w:r>
              <w:rPr>
                <w:rFonts w:ascii="Times New Roman" w:hAnsi="Times New Roman" w:eastAsia="仿宋_GB2312" w:cs="Times New Roman"/>
                <w:b/>
                <w:bCs/>
                <w:sz w:val="24"/>
              </w:rPr>
              <w:t>项目起止时间</w:t>
            </w:r>
          </w:p>
        </w:tc>
        <w:tc>
          <w:tcPr>
            <w:tcW w:w="7868" w:type="dxa"/>
            <w:gridSpan w:val="8"/>
            <w:tcBorders>
              <w:top w:val="single" w:color="auto" w:sz="4" w:space="0"/>
              <w:bottom w:val="single" w:color="auto" w:sz="4" w:space="0"/>
              <w:right w:val="single" w:color="auto" w:sz="4" w:space="0"/>
            </w:tcBorders>
            <w:vAlign w:val="center"/>
          </w:tcPr>
          <w:p w14:paraId="0AA10A23">
            <w:pPr>
              <w:keepNext w:val="0"/>
              <w:keepLines w:val="0"/>
              <w:pageBreakBefore w:val="0"/>
              <w:widowControl w:val="0"/>
              <w:kinsoku/>
              <w:wordWrap/>
              <w:overflowPunct/>
              <w:topLinePunct w:val="0"/>
              <w:autoSpaceDE/>
              <w:autoSpaceDN/>
              <w:bidi w:val="0"/>
              <w:adjustRightInd/>
              <w:snapToGrid/>
              <w:spacing w:line="400" w:lineRule="exact"/>
              <w:ind w:firstLine="960" w:firstLineChars="400"/>
              <w:jc w:val="both"/>
              <w:textAlignment w:val="auto"/>
              <w:rPr>
                <w:rFonts w:hint="default" w:ascii="Times New Roman" w:hAnsi="Times New Roman" w:eastAsia="仿宋_GB2312" w:cs="Times New Roman"/>
                <w:strike/>
                <w:dstrike w:val="0"/>
                <w:color w:val="FF0000"/>
                <w:sz w:val="24"/>
                <w:u w:val="single"/>
                <w:lang w:val="en-US" w:eastAsia="zh-CN"/>
              </w:rPr>
            </w:pPr>
            <w:r>
              <w:rPr>
                <w:rFonts w:ascii="Times New Roman" w:hAnsi="Times New Roman" w:eastAsia="仿宋_GB2312" w:cs="Times New Roman"/>
                <w:sz w:val="24"/>
              </w:rPr>
              <w:t>年     月     日——     年     月     日</w:t>
            </w:r>
          </w:p>
        </w:tc>
      </w:tr>
      <w:tr w14:paraId="0F64D8DC">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2005" w:type="dxa"/>
            <w:tcBorders>
              <w:top w:val="single" w:color="auto" w:sz="4" w:space="0"/>
              <w:left w:val="single" w:color="auto" w:sz="4" w:space="0"/>
              <w:bottom w:val="single" w:color="auto" w:sz="4" w:space="0"/>
            </w:tcBorders>
            <w:vAlign w:val="center"/>
          </w:tcPr>
          <w:p w14:paraId="7363FB18">
            <w:pPr>
              <w:keepNext w:val="0"/>
              <w:keepLines w:val="0"/>
              <w:pageBreakBefore w:val="0"/>
              <w:widowControl w:val="0"/>
              <w:kinsoku/>
              <w:wordWrap/>
              <w:overflowPunct/>
              <w:topLinePunct w:val="0"/>
              <w:autoSpaceDE/>
              <w:bidi w:val="0"/>
              <w:adjustRightInd/>
              <w:snapToGrid/>
              <w:spacing w:line="300" w:lineRule="exact"/>
              <w:jc w:val="center"/>
              <w:textAlignment w:val="auto"/>
              <w:rPr>
                <w:rFonts w:hint="eastAsia" w:ascii="Times New Roman" w:hAnsi="Times New Roman" w:eastAsia="仿宋_GB2312" w:cs="Times New Roman"/>
                <w:b/>
                <w:bCs/>
                <w:strike/>
                <w:dstrike w:val="0"/>
                <w:color w:val="FF0000"/>
                <w:sz w:val="24"/>
                <w:lang w:eastAsia="zh-CN"/>
              </w:rPr>
            </w:pPr>
            <w:r>
              <w:rPr>
                <w:rFonts w:ascii="Times New Roman" w:hAnsi="Times New Roman" w:eastAsia="仿宋_GB2312" w:cs="Times New Roman"/>
                <w:b/>
                <w:bCs/>
                <w:sz w:val="24"/>
              </w:rPr>
              <w:t>专利类型</w:t>
            </w:r>
          </w:p>
        </w:tc>
        <w:tc>
          <w:tcPr>
            <w:tcW w:w="7868" w:type="dxa"/>
            <w:gridSpan w:val="8"/>
            <w:tcBorders>
              <w:top w:val="single" w:color="auto" w:sz="4" w:space="0"/>
              <w:bottom w:val="single" w:color="auto" w:sz="4" w:space="0"/>
              <w:right w:val="single" w:color="auto" w:sz="4" w:space="0"/>
            </w:tcBorders>
            <w:vAlign w:val="center"/>
          </w:tcPr>
          <w:p w14:paraId="2083DAEE">
            <w:pPr>
              <w:keepNext w:val="0"/>
              <w:keepLines w:val="0"/>
              <w:pageBreakBefore w:val="0"/>
              <w:widowControl w:val="0"/>
              <w:kinsoku/>
              <w:wordWrap/>
              <w:overflowPunct/>
              <w:topLinePunct w:val="0"/>
              <w:autoSpaceDE/>
              <w:bidi w:val="0"/>
              <w:adjustRightInd/>
              <w:snapToGrid/>
              <w:spacing w:line="300" w:lineRule="exact"/>
              <w:textAlignment w:val="auto"/>
              <w:rPr>
                <w:rFonts w:hint="default" w:ascii="Times New Roman" w:hAnsi="Times New Roman" w:eastAsia="仿宋_GB2312" w:cs="Times New Roman"/>
                <w:strike/>
                <w:dstrike w:val="0"/>
                <w:color w:val="FF0000"/>
                <w:sz w:val="24"/>
                <w:u w:val="single"/>
                <w:lang w:val="en-US" w:eastAsia="zh-CN"/>
              </w:rPr>
            </w:pPr>
            <w:r>
              <w:rPr>
                <w:rFonts w:ascii="Times New Roman" w:hAnsi="Times New Roman" w:eastAsia="仿宋_GB2312" w:cs="Times New Roman"/>
                <w:sz w:val="24"/>
              </w:rPr>
              <w:sym w:font="Wingdings 2" w:char="00A3"/>
            </w:r>
            <w:r>
              <w:rPr>
                <w:rFonts w:ascii="Times New Roman" w:hAnsi="Times New Roman" w:eastAsia="仿宋_GB2312" w:cs="Times New Roman"/>
                <w:sz w:val="24"/>
              </w:rPr>
              <w:t xml:space="preserve">发明专利  </w:t>
            </w:r>
            <w:r>
              <w:rPr>
                <w:rFonts w:hint="eastAsia" w:ascii="Times New Roman" w:hAnsi="Times New Roman" w:eastAsia="仿宋_GB2312" w:cs="Times New Roman"/>
                <w:sz w:val="24"/>
              </w:rPr>
              <w:t>□</w:t>
            </w:r>
            <w:r>
              <w:rPr>
                <w:rFonts w:ascii="Times New Roman" w:hAnsi="Times New Roman" w:eastAsia="仿宋_GB2312" w:cs="Times New Roman"/>
                <w:sz w:val="24"/>
              </w:rPr>
              <w:t xml:space="preserve">实用新型专利 </w:t>
            </w:r>
          </w:p>
        </w:tc>
      </w:tr>
      <w:tr w14:paraId="0138BEC7">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5" w:hRule="atLeast"/>
          <w:jc w:val="center"/>
        </w:trPr>
        <w:tc>
          <w:tcPr>
            <w:tcW w:w="2005" w:type="dxa"/>
            <w:tcBorders>
              <w:top w:val="single" w:color="auto" w:sz="4" w:space="0"/>
              <w:left w:val="single" w:color="auto" w:sz="4" w:space="0"/>
              <w:bottom w:val="single" w:color="auto" w:sz="4" w:space="0"/>
            </w:tcBorders>
            <w:vAlign w:val="center"/>
          </w:tcPr>
          <w:p w14:paraId="68414FC9">
            <w:pPr>
              <w:keepNext w:val="0"/>
              <w:keepLines w:val="0"/>
              <w:pageBreakBefore w:val="0"/>
              <w:widowControl w:val="0"/>
              <w:kinsoku/>
              <w:wordWrap/>
              <w:overflowPunct/>
              <w:topLinePunct w:val="0"/>
              <w:autoSpaceDE/>
              <w:bidi w:val="0"/>
              <w:adjustRightInd/>
              <w:snapToGrid/>
              <w:spacing w:line="300" w:lineRule="exact"/>
              <w:jc w:val="center"/>
              <w:textAlignment w:val="auto"/>
              <w:rPr>
                <w:rFonts w:hint="eastAsia" w:ascii="Times New Roman" w:hAnsi="Times New Roman" w:eastAsia="仿宋_GB2312" w:cs="Times New Roman"/>
                <w:b/>
                <w:bCs/>
                <w:strike/>
                <w:dstrike w:val="0"/>
                <w:color w:val="FF0000"/>
                <w:sz w:val="24"/>
                <w:lang w:eastAsia="zh-CN"/>
              </w:rPr>
            </w:pPr>
            <w:r>
              <w:rPr>
                <w:rFonts w:hint="eastAsia" w:ascii="Times New Roman" w:hAnsi="Times New Roman" w:eastAsia="仿宋_GB2312" w:cs="Times New Roman"/>
                <w:b/>
                <w:bCs/>
                <w:sz w:val="24"/>
                <w:lang w:eastAsia="zh-CN"/>
              </w:rPr>
              <w:t>专利</w:t>
            </w:r>
            <w:r>
              <w:rPr>
                <w:rFonts w:ascii="Times New Roman" w:hAnsi="Times New Roman" w:eastAsia="仿宋_GB2312" w:cs="Times New Roman"/>
                <w:b/>
                <w:bCs/>
                <w:sz w:val="24"/>
              </w:rPr>
              <w:t>来源</w:t>
            </w:r>
          </w:p>
        </w:tc>
        <w:tc>
          <w:tcPr>
            <w:tcW w:w="7868" w:type="dxa"/>
            <w:gridSpan w:val="8"/>
            <w:tcBorders>
              <w:top w:val="single" w:color="auto" w:sz="4" w:space="0"/>
              <w:bottom w:val="single" w:color="auto" w:sz="4" w:space="0"/>
              <w:right w:val="single" w:color="auto" w:sz="4" w:space="0"/>
            </w:tcBorders>
            <w:vAlign w:val="center"/>
          </w:tcPr>
          <w:p w14:paraId="0E153393">
            <w:pPr>
              <w:keepNext w:val="0"/>
              <w:keepLines w:val="0"/>
              <w:pageBreakBefore w:val="0"/>
              <w:widowControl w:val="0"/>
              <w:kinsoku/>
              <w:wordWrap/>
              <w:overflowPunct/>
              <w:topLinePunct w:val="0"/>
              <w:autoSpaceDE/>
              <w:bidi w:val="0"/>
              <w:adjustRightInd/>
              <w:snapToGrid/>
              <w:spacing w:line="300" w:lineRule="exact"/>
              <w:textAlignment w:val="auto"/>
              <w:rPr>
                <w:rFonts w:hint="default" w:ascii="Times New Roman" w:hAnsi="Times New Roman" w:eastAsia="仿宋_GB2312" w:cs="Times New Roman"/>
                <w:strike/>
                <w:dstrike w:val="0"/>
                <w:color w:val="FF0000"/>
                <w:sz w:val="24"/>
                <w:u w:val="single"/>
                <w:lang w:val="en-US" w:eastAsia="zh-CN"/>
              </w:rPr>
            </w:pPr>
            <w:r>
              <w:rPr>
                <w:rFonts w:ascii="Times New Roman" w:hAnsi="Times New Roman" w:eastAsia="仿宋_GB2312" w:cs="Times New Roman"/>
                <w:sz w:val="24"/>
              </w:rPr>
              <w:sym w:font="Wingdings 2" w:char="00A3"/>
            </w:r>
            <w:r>
              <w:rPr>
                <w:rFonts w:ascii="Times New Roman" w:hAnsi="Times New Roman" w:eastAsia="仿宋_GB2312" w:cs="Times New Roman"/>
                <w:sz w:val="24"/>
              </w:rPr>
              <w:t>自有</w:t>
            </w:r>
            <w:r>
              <w:rPr>
                <w:rFonts w:hint="eastAsia" w:ascii="Times New Roman" w:hAnsi="Times New Roman" w:eastAsia="仿宋_GB2312" w:cs="Times New Roman"/>
                <w:sz w:val="24"/>
              </w:rPr>
              <w:t xml:space="preserve">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eastAsia="zh-CN"/>
              </w:rPr>
              <w:t>受让</w:t>
            </w:r>
            <w:r>
              <w:rPr>
                <w:rFonts w:hint="eastAsia" w:ascii="Times New Roman" w:hAnsi="Times New Roman" w:eastAsia="仿宋_GB2312" w:cs="Times New Roman"/>
                <w:sz w:val="24"/>
                <w:lang w:val="en-US" w:eastAsia="zh-CN"/>
              </w:rPr>
              <w:t xml:space="preserve">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许可   </w:t>
            </w:r>
            <w:r>
              <w:rPr>
                <w:rFonts w:ascii="Times New Roman" w:hAnsi="Times New Roman" w:eastAsia="仿宋_GB2312" w:cs="Times New Roman"/>
                <w:color w:val="000000"/>
                <w:sz w:val="24"/>
                <w:szCs w:val="24"/>
                <w:shd w:val="clear" w:color="auto" w:fill="FFFFFF"/>
              </w:rPr>
              <w:t>授权日</w:t>
            </w:r>
            <w:r>
              <w:rPr>
                <w:rFonts w:hint="eastAsia" w:ascii="Times New Roman" w:hAnsi="Times New Roman" w:eastAsia="仿宋_GB2312" w:cs="Times New Roman"/>
                <w:color w:val="000000"/>
                <w:sz w:val="24"/>
                <w:szCs w:val="24"/>
                <w:shd w:val="clear" w:color="auto" w:fill="FFFFFF"/>
                <w:lang w:eastAsia="zh-CN"/>
              </w:rPr>
              <w:t>（</w:t>
            </w:r>
            <w:r>
              <w:rPr>
                <w:rFonts w:hint="eastAsia" w:ascii="Times New Roman" w:hAnsi="Times New Roman" w:eastAsia="仿宋_GB2312" w:cs="Times New Roman"/>
                <w:sz w:val="24"/>
                <w:lang w:eastAsia="zh-CN"/>
              </w:rPr>
              <w:t>获得时间）：</w:t>
            </w:r>
            <w:r>
              <w:rPr>
                <w:rFonts w:ascii="Times New Roman" w:hAnsi="Times New Roman" w:eastAsia="仿宋_GB2312" w:cs="Times New Roman"/>
                <w:sz w:val="24"/>
              </w:rPr>
              <w:t xml:space="preserve">     年     月     日</w:t>
            </w:r>
          </w:p>
        </w:tc>
      </w:tr>
      <w:tr w14:paraId="589DF4F3">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2005" w:type="dxa"/>
            <w:tcBorders>
              <w:top w:val="single" w:color="auto" w:sz="4" w:space="0"/>
              <w:left w:val="single" w:color="auto" w:sz="4" w:space="0"/>
              <w:bottom w:val="single" w:color="auto" w:sz="4" w:space="0"/>
            </w:tcBorders>
            <w:vAlign w:val="center"/>
          </w:tcPr>
          <w:p w14:paraId="4619F3B4">
            <w:pPr>
              <w:keepNext w:val="0"/>
              <w:keepLines w:val="0"/>
              <w:pageBreakBefore w:val="0"/>
              <w:widowControl w:val="0"/>
              <w:kinsoku/>
              <w:wordWrap/>
              <w:overflowPunct/>
              <w:topLinePunct w:val="0"/>
              <w:autoSpaceDE/>
              <w:bidi w:val="0"/>
              <w:adjustRightInd/>
              <w:snapToGrid/>
              <w:spacing w:line="300" w:lineRule="exact"/>
              <w:jc w:val="center"/>
              <w:textAlignment w:val="auto"/>
              <w:rPr>
                <w:rFonts w:ascii="Times New Roman" w:hAnsi="Times New Roman" w:eastAsia="仿宋_GB2312" w:cs="Times New Roman"/>
                <w:b/>
                <w:bCs/>
                <w:sz w:val="24"/>
              </w:rPr>
            </w:pPr>
            <w:r>
              <w:rPr>
                <w:rFonts w:ascii="Times New Roman" w:hAnsi="Times New Roman" w:eastAsia="仿宋_GB2312" w:cs="Times New Roman"/>
                <w:b/>
                <w:bCs/>
                <w:color w:val="000000"/>
                <w:sz w:val="24"/>
                <w:shd w:val="clear" w:color="auto" w:fill="FFFFFF"/>
              </w:rPr>
              <w:t>所属</w:t>
            </w:r>
            <w:r>
              <w:rPr>
                <w:rFonts w:hint="eastAsia" w:ascii="Times New Roman" w:hAnsi="Times New Roman" w:eastAsia="仿宋_GB2312" w:cs="Times New Roman"/>
                <w:b/>
                <w:bCs/>
                <w:color w:val="000000"/>
                <w:sz w:val="24"/>
                <w:shd w:val="clear" w:color="auto" w:fill="FFFFFF"/>
                <w:lang w:eastAsia="zh-CN"/>
              </w:rPr>
              <w:t>产业</w:t>
            </w:r>
            <w:r>
              <w:rPr>
                <w:rFonts w:ascii="Times New Roman" w:hAnsi="Times New Roman" w:eastAsia="仿宋_GB2312" w:cs="Times New Roman"/>
                <w:b/>
                <w:bCs/>
                <w:color w:val="000000"/>
                <w:sz w:val="24"/>
                <w:shd w:val="clear" w:color="auto" w:fill="FFFFFF"/>
              </w:rPr>
              <w:t>领域</w:t>
            </w:r>
          </w:p>
        </w:tc>
        <w:tc>
          <w:tcPr>
            <w:tcW w:w="7868" w:type="dxa"/>
            <w:gridSpan w:val="8"/>
            <w:tcBorders>
              <w:top w:val="single" w:color="auto" w:sz="4" w:space="0"/>
              <w:bottom w:val="single" w:color="auto" w:sz="4" w:space="0"/>
              <w:right w:val="single" w:color="auto" w:sz="4" w:space="0"/>
            </w:tcBorders>
            <w:vAlign w:val="center"/>
          </w:tcPr>
          <w:p w14:paraId="0FEAB23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lang w:val="en-US" w:eastAsia="zh-CN"/>
              </w:rPr>
            </w:pPr>
            <w:r>
              <w:rPr>
                <w:rFonts w:hint="eastAsia" w:ascii="Times New Roman" w:hAnsi="Times New Roman" w:eastAsia="仿宋_GB2312" w:cs="Times New Roman"/>
                <w:b/>
                <w:bCs/>
                <w:sz w:val="24"/>
                <w:lang w:val="en-US" w:eastAsia="zh-CN"/>
              </w:rPr>
              <w:t>一、能源转型</w:t>
            </w:r>
          </w:p>
          <w:p w14:paraId="46EA9B1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4"/>
                <w:lang w:val="en-US" w:eastAsia="zh-CN"/>
              </w:rPr>
            </w:pP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煤炭采掘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灵活高效发电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适配性经济性煤化工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煤层气勘探开发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新能源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智能电网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固废规模化处置利用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碳捕集利用与封存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“人工智能+能源”创新</w:t>
            </w:r>
          </w:p>
          <w:p w14:paraId="7172755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lang w:val="en-US" w:eastAsia="zh-CN"/>
              </w:rPr>
            </w:pPr>
            <w:r>
              <w:rPr>
                <w:rFonts w:hint="eastAsia" w:ascii="Times New Roman" w:hAnsi="Times New Roman" w:eastAsia="仿宋_GB2312" w:cs="Times New Roman"/>
                <w:b/>
                <w:bCs/>
                <w:sz w:val="24"/>
                <w:lang w:val="en-US" w:eastAsia="zh-CN"/>
              </w:rPr>
              <w:t>二、产业升级</w:t>
            </w:r>
          </w:p>
          <w:p w14:paraId="5945CE6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lang w:val="en-US" w:eastAsia="zh-CN"/>
              </w:rPr>
            </w:pPr>
            <w:r>
              <w:rPr>
                <w:rFonts w:hint="eastAsia" w:ascii="Times New Roman" w:hAnsi="Times New Roman" w:eastAsia="仿宋_GB2312" w:cs="Times New Roman"/>
                <w:b/>
                <w:bCs/>
                <w:sz w:val="24"/>
                <w:lang w:val="en-US" w:eastAsia="zh-CN"/>
              </w:rPr>
              <w:t>传统产业领域：</w:t>
            </w:r>
          </w:p>
          <w:p w14:paraId="71F6664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sz w:val="24"/>
                <w:lang w:val="en-US" w:eastAsia="zh-CN"/>
              </w:rPr>
            </w:pP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钢铁产业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有色产业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绿色焦化产业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北方地区特色消费品</w:t>
            </w:r>
          </w:p>
          <w:p w14:paraId="7C1826D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rPr>
            </w:pPr>
            <w:r>
              <w:rPr>
                <w:rFonts w:hint="eastAsia" w:ascii="Times New Roman" w:hAnsi="Times New Roman" w:eastAsia="仿宋_GB2312" w:cs="Times New Roman"/>
                <w:b/>
                <w:bCs/>
                <w:sz w:val="24"/>
                <w:lang w:val="en-US" w:eastAsia="zh-CN"/>
              </w:rPr>
              <w:t>新兴产业和未来产业领域：</w:t>
            </w:r>
          </w:p>
          <w:p w14:paraId="2C15086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4"/>
                <w:lang w:val="en-US" w:eastAsia="zh-CN"/>
              </w:rPr>
            </w:pP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先进金属材料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碳基新材料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先进无机非金属材料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合成生物材料</w:t>
            </w:r>
          </w:p>
          <w:p w14:paraId="2793A1E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lang w:val="en-US" w:eastAsia="zh-CN"/>
              </w:rPr>
            </w:pPr>
            <w:r>
              <w:rPr>
                <w:rFonts w:hint="eastAsia" w:ascii="Times New Roman" w:hAnsi="Times New Roman" w:eastAsia="仿宋_GB2312" w:cs="Times New Roman"/>
                <w:b/>
                <w:bCs/>
                <w:sz w:val="24"/>
                <w:lang w:val="en-US" w:eastAsia="zh-CN"/>
              </w:rPr>
              <w:t>装备制造业领域：</w:t>
            </w:r>
          </w:p>
          <w:p w14:paraId="7F570D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4"/>
                <w:lang w:val="en-US" w:eastAsia="zh-CN"/>
              </w:rPr>
            </w:pP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智能煤机装备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煤层气装备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新能源装备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轨道交通装备  </w:t>
            </w:r>
          </w:p>
          <w:p w14:paraId="70716B3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4"/>
                <w:lang w:val="en-US" w:eastAsia="zh-CN"/>
              </w:rPr>
            </w:pP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重型机械和工程机械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 xml:space="preserve">精密锻铸造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智能机器人。</w:t>
            </w:r>
          </w:p>
          <w:p w14:paraId="605E52C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bCs/>
                <w:sz w:val="24"/>
                <w:lang w:val="en-US" w:eastAsia="zh-CN"/>
              </w:rPr>
            </w:pPr>
            <w:r>
              <w:rPr>
                <w:rFonts w:hint="eastAsia" w:ascii="Times New Roman" w:hAnsi="Times New Roman" w:eastAsia="仿宋_GB2312" w:cs="Times New Roman"/>
                <w:b/>
                <w:bCs/>
                <w:sz w:val="24"/>
                <w:lang w:val="en-US" w:eastAsia="zh-CN"/>
              </w:rPr>
              <w:t>电子信息产业领域:</w:t>
            </w:r>
          </w:p>
          <w:p w14:paraId="3B24C2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b w:val="0"/>
                <w:bCs w:val="0"/>
                <w:sz w:val="24"/>
                <w:lang w:val="en-US" w:eastAsia="zh-CN"/>
              </w:rPr>
            </w:pPr>
            <w:r>
              <w:rPr>
                <w:rFonts w:hint="eastAsia" w:ascii="Times New Roman" w:hAnsi="Times New Roman" w:eastAsia="仿宋_GB2312" w:cs="Times New Roman"/>
                <w:sz w:val="24"/>
              </w:rPr>
              <w:sym w:font="Wingdings 2" w:char="00A3"/>
            </w:r>
            <w:r>
              <w:rPr>
                <w:rFonts w:hint="default" w:ascii="Times New Roman" w:hAnsi="Times New Roman" w:eastAsia="仿宋_GB2312" w:cs="Times New Roman"/>
                <w:b w:val="0"/>
                <w:bCs w:val="0"/>
                <w:sz w:val="24"/>
                <w:lang w:val="en-US" w:eastAsia="zh-CN"/>
              </w:rPr>
              <w:t>电子信息</w:t>
            </w:r>
            <w:r>
              <w:rPr>
                <w:rFonts w:hint="eastAsia" w:ascii="Times New Roman" w:hAnsi="Times New Roman" w:eastAsia="仿宋_GB2312" w:cs="Times New Roman"/>
                <w:b w:val="0"/>
                <w:bCs w:val="0"/>
                <w:sz w:val="24"/>
                <w:lang w:val="en-US" w:eastAsia="zh-CN"/>
              </w:rPr>
              <w:t xml:space="preserve">  </w:t>
            </w:r>
            <w:r>
              <w:rPr>
                <w:rFonts w:hint="eastAsia" w:ascii="Times New Roman" w:hAnsi="Times New Roman" w:eastAsia="仿宋_GB2312" w:cs="Times New Roman"/>
                <w:sz w:val="24"/>
              </w:rPr>
              <w:sym w:font="Wingdings 2" w:char="00A3"/>
            </w:r>
            <w:r>
              <w:rPr>
                <w:rFonts w:hint="default" w:ascii="Times New Roman" w:hAnsi="Times New Roman" w:eastAsia="仿宋_GB2312" w:cs="Times New Roman"/>
                <w:b w:val="0"/>
                <w:bCs w:val="0"/>
                <w:sz w:val="24"/>
                <w:lang w:val="en-US" w:eastAsia="zh-CN"/>
              </w:rPr>
              <w:t>节能环保</w:t>
            </w:r>
            <w:r>
              <w:rPr>
                <w:rFonts w:hint="eastAsia" w:ascii="Times New Roman" w:hAnsi="Times New Roman" w:eastAsia="仿宋_GB2312" w:cs="Times New Roman"/>
                <w:b w:val="0"/>
                <w:bCs w:val="0"/>
                <w:sz w:val="24"/>
                <w:lang w:val="en-US" w:eastAsia="zh-CN"/>
              </w:rPr>
              <w:t xml:space="preserve">  </w:t>
            </w:r>
            <w:r>
              <w:rPr>
                <w:rFonts w:hint="eastAsia" w:ascii="Times New Roman" w:hAnsi="Times New Roman" w:eastAsia="仿宋_GB2312" w:cs="Times New Roman"/>
                <w:sz w:val="24"/>
              </w:rPr>
              <w:sym w:font="Wingdings 2" w:char="00A3"/>
            </w:r>
            <w:r>
              <w:rPr>
                <w:rFonts w:hint="default" w:ascii="Times New Roman" w:hAnsi="Times New Roman" w:eastAsia="仿宋_GB2312" w:cs="Times New Roman"/>
                <w:b w:val="0"/>
                <w:bCs w:val="0"/>
                <w:sz w:val="24"/>
                <w:lang w:val="en-US" w:eastAsia="zh-CN"/>
              </w:rPr>
              <w:t>现代医药</w:t>
            </w:r>
            <w:r>
              <w:rPr>
                <w:rFonts w:hint="eastAsia" w:ascii="Times New Roman" w:hAnsi="Times New Roman" w:eastAsia="仿宋_GB2312" w:cs="Times New Roman"/>
                <w:b w:val="0"/>
                <w:bCs w:val="0"/>
                <w:sz w:val="24"/>
                <w:lang w:val="en-US" w:eastAsia="zh-CN"/>
              </w:rPr>
              <w:t xml:space="preserve">  </w:t>
            </w:r>
            <w:r>
              <w:rPr>
                <w:rFonts w:hint="eastAsia" w:ascii="Times New Roman" w:hAnsi="Times New Roman" w:eastAsia="仿宋_GB2312" w:cs="Times New Roman"/>
                <w:sz w:val="24"/>
              </w:rPr>
              <w:sym w:font="Wingdings 2" w:char="00A3"/>
            </w:r>
            <w:r>
              <w:rPr>
                <w:rFonts w:hint="default" w:ascii="Times New Roman" w:hAnsi="Times New Roman" w:eastAsia="仿宋_GB2312" w:cs="Times New Roman"/>
                <w:b w:val="0"/>
                <w:bCs w:val="0"/>
                <w:sz w:val="24"/>
                <w:lang w:val="en-US" w:eastAsia="zh-CN"/>
              </w:rPr>
              <w:t>新能源汽车</w:t>
            </w:r>
            <w:r>
              <w:rPr>
                <w:rFonts w:hint="eastAsia" w:ascii="Times New Roman" w:hAnsi="Times New Roman" w:eastAsia="仿宋_GB2312" w:cs="Times New Roman"/>
                <w:b w:val="0"/>
                <w:bCs w:val="0"/>
                <w:sz w:val="24"/>
                <w:lang w:val="en-US" w:eastAsia="zh-CN"/>
              </w:rPr>
              <w:t xml:space="preserve"> </w:t>
            </w:r>
          </w:p>
          <w:p w14:paraId="149D6D5D">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b w:val="0"/>
                <w:bCs w:val="0"/>
                <w:sz w:val="24"/>
                <w:lang w:val="en-US" w:eastAsia="zh-CN"/>
              </w:rPr>
            </w:pPr>
            <w:r>
              <w:rPr>
                <w:rFonts w:hint="eastAsia" w:ascii="Times New Roman" w:hAnsi="Times New Roman" w:eastAsia="仿宋_GB2312" w:cs="Times New Roman"/>
                <w:sz w:val="24"/>
              </w:rPr>
              <w:sym w:font="Wingdings 2" w:char="00A3"/>
            </w:r>
            <w:r>
              <w:rPr>
                <w:rFonts w:hint="default" w:ascii="Times New Roman" w:hAnsi="Times New Roman" w:eastAsia="仿宋_GB2312" w:cs="Times New Roman"/>
                <w:b w:val="0"/>
                <w:bCs w:val="0"/>
                <w:sz w:val="24"/>
                <w:lang w:val="en-US" w:eastAsia="zh-CN"/>
              </w:rPr>
              <w:t>低空经济</w:t>
            </w:r>
            <w:r>
              <w:rPr>
                <w:rFonts w:hint="eastAsia" w:ascii="Times New Roman" w:hAnsi="Times New Roman" w:eastAsia="仿宋_GB2312" w:cs="Times New Roman"/>
                <w:b w:val="0"/>
                <w:bCs w:val="0"/>
                <w:sz w:val="24"/>
                <w:lang w:val="en-US" w:eastAsia="zh-CN"/>
              </w:rPr>
              <w:t xml:space="preserve">  </w:t>
            </w:r>
            <w:r>
              <w:rPr>
                <w:rFonts w:hint="eastAsia" w:ascii="Times New Roman" w:hAnsi="Times New Roman" w:eastAsia="仿宋_GB2312" w:cs="Times New Roman"/>
                <w:sz w:val="24"/>
              </w:rPr>
              <w:sym w:font="Wingdings 2" w:char="00A3"/>
            </w:r>
            <w:r>
              <w:rPr>
                <w:rFonts w:hint="default" w:ascii="Times New Roman" w:hAnsi="Times New Roman" w:eastAsia="仿宋_GB2312" w:cs="Times New Roman"/>
                <w:b w:val="0"/>
                <w:bCs w:val="0"/>
                <w:sz w:val="24"/>
                <w:lang w:val="en-US" w:eastAsia="zh-CN"/>
              </w:rPr>
              <w:t>航天产业</w:t>
            </w:r>
          </w:p>
          <w:p w14:paraId="6641E77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b/>
                <w:bCs/>
                <w:sz w:val="24"/>
                <w:lang w:val="en-US" w:eastAsia="zh-CN"/>
              </w:rPr>
            </w:pPr>
            <w:r>
              <w:rPr>
                <w:rFonts w:hint="default" w:ascii="Times New Roman" w:hAnsi="Times New Roman" w:eastAsia="仿宋_GB2312" w:cs="Times New Roman"/>
                <w:b/>
                <w:bCs/>
                <w:sz w:val="24"/>
                <w:lang w:val="en-US" w:eastAsia="zh-CN"/>
              </w:rPr>
              <w:t>未来产业领域</w:t>
            </w:r>
            <w:r>
              <w:rPr>
                <w:rFonts w:hint="eastAsia" w:ascii="Times New Roman" w:hAnsi="Times New Roman" w:eastAsia="仿宋_GB2312" w:cs="Times New Roman"/>
                <w:b/>
                <w:bCs/>
                <w:sz w:val="24"/>
                <w:lang w:val="en-US" w:eastAsia="zh-CN"/>
              </w:rPr>
              <w:t>:</w:t>
            </w:r>
          </w:p>
          <w:p w14:paraId="688539E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仿宋_GB2312" w:cs="Times New Roman"/>
                <w:b w:val="0"/>
                <w:bCs w:val="0"/>
                <w:kern w:val="0"/>
                <w:sz w:val="24"/>
                <w:szCs w:val="32"/>
                <w:lang w:val="en-US" w:eastAsia="zh-CN" w:bidi="ar-SA"/>
              </w:rPr>
            </w:pP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b w:val="0"/>
                <w:bCs w:val="0"/>
                <w:kern w:val="0"/>
                <w:sz w:val="24"/>
                <w:szCs w:val="32"/>
                <w:lang w:val="en-US" w:eastAsia="zh-CN" w:bidi="ar-SA"/>
              </w:rPr>
              <w:t xml:space="preserve">量子科技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b w:val="0"/>
                <w:bCs w:val="0"/>
                <w:kern w:val="0"/>
                <w:sz w:val="24"/>
                <w:szCs w:val="32"/>
                <w:lang w:val="en-US" w:eastAsia="zh-CN" w:bidi="ar-SA"/>
              </w:rPr>
              <w:t xml:space="preserve">生物制造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b w:val="0"/>
                <w:bCs w:val="0"/>
                <w:kern w:val="0"/>
                <w:sz w:val="24"/>
                <w:szCs w:val="32"/>
                <w:lang w:val="en-US" w:eastAsia="zh-CN" w:bidi="ar-SA"/>
              </w:rPr>
              <w:t xml:space="preserve">脑机接口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b w:val="0"/>
                <w:bCs w:val="0"/>
                <w:kern w:val="0"/>
                <w:sz w:val="24"/>
                <w:szCs w:val="32"/>
                <w:lang w:val="en-US" w:eastAsia="zh-CN" w:bidi="ar-SA"/>
              </w:rPr>
              <w:t xml:space="preserve">具身智能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b w:val="0"/>
                <w:bCs w:val="0"/>
                <w:kern w:val="0"/>
                <w:sz w:val="24"/>
                <w:szCs w:val="32"/>
                <w:lang w:val="en-US" w:eastAsia="zh-CN" w:bidi="ar-SA"/>
              </w:rPr>
              <w:t xml:space="preserve">绿色氢能 </w:t>
            </w: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b w:val="0"/>
                <w:bCs w:val="0"/>
                <w:kern w:val="0"/>
                <w:sz w:val="24"/>
                <w:szCs w:val="32"/>
                <w:lang w:val="en-US" w:eastAsia="zh-CN" w:bidi="ar-SA"/>
              </w:rPr>
              <w:t>未来材料</w:t>
            </w:r>
          </w:p>
          <w:p w14:paraId="45E4EBC4">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b/>
                <w:bCs/>
                <w:sz w:val="24"/>
                <w:lang w:val="en-US" w:eastAsia="zh-CN"/>
              </w:rPr>
            </w:pPr>
            <w:r>
              <w:rPr>
                <w:rFonts w:hint="eastAsia" w:ascii="Times New Roman" w:hAnsi="Times New Roman" w:eastAsia="仿宋_GB2312" w:cs="Times New Roman"/>
                <w:b/>
                <w:bCs/>
                <w:sz w:val="24"/>
                <w:lang w:val="en-US" w:eastAsia="zh-CN"/>
              </w:rPr>
              <w:t>三、</w:t>
            </w:r>
            <w:r>
              <w:rPr>
                <w:rFonts w:hint="default" w:ascii="Times New Roman" w:hAnsi="Times New Roman" w:eastAsia="仿宋_GB2312" w:cs="Times New Roman"/>
                <w:b/>
                <w:bCs/>
                <w:sz w:val="24"/>
                <w:lang w:val="en-US" w:eastAsia="zh-CN"/>
              </w:rPr>
              <w:t>适度多元发展</w:t>
            </w:r>
          </w:p>
          <w:p w14:paraId="4531CDF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sz w:val="24"/>
              </w:rPr>
            </w:pPr>
            <w:r>
              <w:rPr>
                <w:rFonts w:hint="eastAsia" w:ascii="Times New Roman" w:hAnsi="Times New Roman" w:eastAsia="仿宋_GB2312" w:cs="Times New Roman"/>
                <w:sz w:val="24"/>
              </w:rPr>
              <w:sym w:font="Wingdings 2" w:char="00A3"/>
            </w:r>
            <w:r>
              <w:rPr>
                <w:rFonts w:hint="eastAsia" w:ascii="Times New Roman" w:hAnsi="Times New Roman" w:eastAsia="仿宋_GB2312" w:cs="Times New Roman"/>
                <w:sz w:val="24"/>
                <w:lang w:val="en-US" w:eastAsia="zh-CN"/>
              </w:rPr>
              <w:t>特优农业</w:t>
            </w:r>
          </w:p>
          <w:p w14:paraId="0B53B267">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仿宋_GB2312" w:cs="Times New Roman"/>
                <w:sz w:val="24"/>
                <w:u w:val="single"/>
                <w:lang w:val="en-US" w:eastAsia="zh-CN"/>
              </w:rPr>
            </w:pPr>
            <w:r>
              <w:rPr>
                <w:rFonts w:hint="eastAsia" w:ascii="Times New Roman" w:hAnsi="Times New Roman" w:eastAsia="仿宋_GB2312" w:cs="Times New Roman"/>
                <w:sz w:val="24"/>
              </w:rPr>
              <w:sym w:font="Wingdings 2" w:char="00A3"/>
            </w:r>
            <w:r>
              <w:rPr>
                <w:rFonts w:ascii="Times New Roman" w:hAnsi="Times New Roman" w:eastAsia="仿宋_GB2312" w:cs="Times New Roman"/>
                <w:sz w:val="24"/>
              </w:rPr>
              <w:t>其他（请注明）：</w:t>
            </w:r>
            <w:r>
              <w:rPr>
                <w:rFonts w:hint="eastAsia" w:ascii="Times New Roman" w:hAnsi="Times New Roman" w:eastAsia="仿宋_GB2312" w:cs="Times New Roman"/>
                <w:sz w:val="24"/>
                <w:u w:val="single"/>
                <w:lang w:val="en-US" w:eastAsia="zh-CN"/>
              </w:rPr>
              <w:t xml:space="preserve">                             </w:t>
            </w:r>
          </w:p>
        </w:tc>
      </w:tr>
      <w:tr w14:paraId="4FA8B499">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85" w:hRule="atLeast"/>
          <w:jc w:val="center"/>
        </w:trPr>
        <w:tc>
          <w:tcPr>
            <w:tcW w:w="2005" w:type="dxa"/>
            <w:tcBorders>
              <w:top w:val="single" w:color="auto" w:sz="4" w:space="0"/>
              <w:left w:val="single" w:color="auto" w:sz="4" w:space="0"/>
            </w:tcBorders>
            <w:vAlign w:val="center"/>
          </w:tcPr>
          <w:p w14:paraId="170C59C7">
            <w:pPr>
              <w:keepNext w:val="0"/>
              <w:keepLines w:val="0"/>
              <w:pageBreakBefore w:val="0"/>
              <w:widowControl w:val="0"/>
              <w:shd w:val="solid" w:color="FFFFFF" w:fill="auto"/>
              <w:kinsoku/>
              <w:wordWrap/>
              <w:overflowPunct/>
              <w:topLinePunct w:val="0"/>
              <w:autoSpaceDE/>
              <w:autoSpaceDN w:val="0"/>
              <w:bidi w:val="0"/>
              <w:adjustRightInd/>
              <w:snapToGrid/>
              <w:spacing w:line="300" w:lineRule="exact"/>
              <w:jc w:val="center"/>
              <w:textAlignment w:val="auto"/>
              <w:rPr>
                <w:rFonts w:ascii="Times New Roman" w:hAnsi="Times New Roman" w:eastAsia="仿宋_GB2312" w:cs="Times New Roman"/>
                <w:b/>
                <w:bCs/>
                <w:color w:val="000000"/>
                <w:sz w:val="24"/>
                <w:shd w:val="clear" w:color="auto" w:fill="FFFFFF"/>
              </w:rPr>
            </w:pPr>
            <w:r>
              <w:rPr>
                <w:rFonts w:ascii="Times New Roman" w:hAnsi="Times New Roman" w:eastAsia="仿宋_GB2312" w:cs="Times New Roman"/>
                <w:b/>
                <w:bCs/>
                <w:color w:val="000000"/>
                <w:sz w:val="24"/>
                <w:shd w:val="clear" w:color="auto" w:fill="FFFFFF"/>
              </w:rPr>
              <w:t>主要应用行业</w:t>
            </w:r>
          </w:p>
        </w:tc>
        <w:tc>
          <w:tcPr>
            <w:tcW w:w="7868" w:type="dxa"/>
            <w:gridSpan w:val="8"/>
            <w:tcBorders>
              <w:top w:val="single" w:color="auto" w:sz="4" w:space="0"/>
              <w:right w:val="single" w:color="auto" w:sz="4" w:space="0"/>
            </w:tcBorders>
            <w:vAlign w:val="center"/>
          </w:tcPr>
          <w:p w14:paraId="64FCCD5D">
            <w:pPr>
              <w:keepNext w:val="0"/>
              <w:keepLines w:val="0"/>
              <w:pageBreakBefore w:val="0"/>
              <w:widowControl w:val="0"/>
              <w:shd w:val="solid" w:color="FFFFFF" w:fill="auto"/>
              <w:kinsoku/>
              <w:wordWrap/>
              <w:overflowPunct/>
              <w:topLinePunct w:val="0"/>
              <w:autoSpaceDE/>
              <w:autoSpaceDN w:val="0"/>
              <w:bidi w:val="0"/>
              <w:adjustRightInd/>
              <w:snapToGrid/>
              <w:spacing w:line="400" w:lineRule="exact"/>
              <w:textAlignment w:val="auto"/>
              <w:rPr>
                <w:rFonts w:ascii="Times New Roman" w:hAnsi="Times New Roman" w:eastAsia="仿宋_GB2312" w:cs="Times New Roman"/>
                <w:color w:val="000000"/>
                <w:sz w:val="24"/>
                <w:shd w:val="clear" w:color="auto" w:fill="FFFFFF"/>
              </w:rPr>
            </w:pP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农、林、牧、渔业</w:t>
            </w:r>
            <w:r>
              <w:rPr>
                <w:rFonts w:hint="eastAsia" w:ascii="Times New Roman" w:hAnsi="Times New Roman" w:eastAsia="仿宋_GB2312" w:cs="Times New Roman"/>
                <w:color w:val="000000"/>
                <w:sz w:val="24"/>
                <w:shd w:val="clear" w:color="auto" w:fill="FFFFFF"/>
              </w:rPr>
              <w:t xml:space="preserve"> </w:t>
            </w:r>
            <w:r>
              <w:rPr>
                <w:rFonts w:ascii="Times New Roman" w:hAnsi="Times New Roman" w:eastAsia="仿宋_GB2312" w:cs="Times New Roman"/>
                <w:color w:val="000000"/>
                <w:sz w:val="24"/>
                <w:shd w:val="clear" w:color="auto" w:fill="FFFFFF"/>
              </w:rPr>
              <w:t xml:space="preserve"> </w:t>
            </w: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采矿业</w:t>
            </w:r>
            <w:r>
              <w:rPr>
                <w:rFonts w:hint="eastAsia" w:ascii="Times New Roman" w:hAnsi="Times New Roman" w:eastAsia="仿宋_GB2312" w:cs="Times New Roman"/>
                <w:color w:val="000000"/>
                <w:sz w:val="24"/>
                <w:shd w:val="clear" w:color="auto" w:fill="FFFFFF"/>
              </w:rPr>
              <w:t xml:space="preserve">  </w:t>
            </w: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制造业</w:t>
            </w:r>
          </w:p>
          <w:p w14:paraId="23918F42">
            <w:pPr>
              <w:keepNext w:val="0"/>
              <w:keepLines w:val="0"/>
              <w:pageBreakBefore w:val="0"/>
              <w:widowControl w:val="0"/>
              <w:shd w:val="solid" w:color="FFFFFF" w:fill="auto"/>
              <w:kinsoku/>
              <w:wordWrap/>
              <w:overflowPunct/>
              <w:topLinePunct w:val="0"/>
              <w:autoSpaceDE/>
              <w:autoSpaceDN w:val="0"/>
              <w:bidi w:val="0"/>
              <w:adjustRightInd/>
              <w:snapToGrid/>
              <w:spacing w:line="400" w:lineRule="exact"/>
              <w:textAlignment w:val="auto"/>
              <w:rPr>
                <w:rFonts w:ascii="Times New Roman" w:hAnsi="Times New Roman" w:eastAsia="仿宋_GB2312" w:cs="Times New Roman"/>
                <w:color w:val="000000"/>
                <w:sz w:val="24"/>
                <w:shd w:val="clear" w:color="auto" w:fill="FFFFFF"/>
              </w:rPr>
            </w:pP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电力、热力、燃气及水生产和供应业</w:t>
            </w:r>
            <w:r>
              <w:rPr>
                <w:rFonts w:hint="eastAsia" w:ascii="Times New Roman" w:hAnsi="Times New Roman" w:eastAsia="仿宋_GB2312" w:cs="Times New Roman"/>
                <w:color w:val="000000"/>
                <w:sz w:val="24"/>
                <w:shd w:val="clear" w:color="auto" w:fill="FFFFFF"/>
              </w:rPr>
              <w:t xml:space="preserve">  </w:t>
            </w: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建筑业</w:t>
            </w:r>
            <w:r>
              <w:rPr>
                <w:rFonts w:hint="eastAsia" w:ascii="Times New Roman" w:hAnsi="Times New Roman" w:eastAsia="仿宋_GB2312" w:cs="Times New Roman"/>
                <w:color w:val="000000"/>
                <w:sz w:val="24"/>
                <w:shd w:val="clear" w:color="auto" w:fill="FFFFFF"/>
              </w:rPr>
              <w:t xml:space="preserve">  </w:t>
            </w:r>
            <w:r>
              <w:rPr>
                <w:rFonts w:ascii="Times New Roman" w:hAnsi="Times New Roman" w:eastAsia="仿宋_GB2312" w:cs="Times New Roman"/>
                <w:sz w:val="24"/>
              </w:rPr>
              <w:sym w:font="Wingdings 2" w:char="00A3"/>
            </w:r>
            <w:r>
              <w:rPr>
                <w:rFonts w:ascii="Times New Roman" w:hAnsi="Times New Roman" w:eastAsia="仿宋_GB2312" w:cs="Times New Roman"/>
                <w:color w:val="000000"/>
                <w:sz w:val="24"/>
                <w:shd w:val="clear" w:color="auto" w:fill="FFFFFF"/>
              </w:rPr>
              <w:t>批发和零售业</w:t>
            </w:r>
          </w:p>
          <w:p w14:paraId="73E41410">
            <w:pPr>
              <w:keepNext w:val="0"/>
              <w:keepLines w:val="0"/>
              <w:pageBreakBefore w:val="0"/>
              <w:widowControl w:val="0"/>
              <w:shd w:val="solid" w:color="FFFFFF" w:fill="auto"/>
              <w:kinsoku/>
              <w:wordWrap/>
              <w:overflowPunct/>
              <w:topLinePunct w:val="0"/>
              <w:autoSpaceDE/>
              <w:autoSpaceDN w:val="0"/>
              <w:bidi w:val="0"/>
              <w:adjustRightInd/>
              <w:snapToGrid/>
              <w:spacing w:line="400" w:lineRule="exact"/>
              <w:textAlignment w:val="auto"/>
              <w:rPr>
                <w:rFonts w:ascii="Times New Roman" w:hAnsi="Times New Roman" w:eastAsia="仿宋_GB2312" w:cs="Times New Roman"/>
                <w:color w:val="000000"/>
                <w:sz w:val="24"/>
                <w:shd w:val="clear" w:color="auto" w:fill="FFFFFF"/>
              </w:rPr>
            </w:pP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交通运输、仓储和邮政业</w:t>
            </w:r>
            <w:r>
              <w:rPr>
                <w:rFonts w:hint="eastAsia" w:ascii="Times New Roman" w:hAnsi="Times New Roman" w:eastAsia="仿宋_GB2312" w:cs="Times New Roman"/>
                <w:color w:val="000000"/>
                <w:sz w:val="24"/>
                <w:shd w:val="clear" w:color="auto" w:fill="FFFFFF"/>
              </w:rPr>
              <w:t xml:space="preserve">  □</w:t>
            </w:r>
            <w:r>
              <w:rPr>
                <w:rFonts w:ascii="Times New Roman" w:hAnsi="Times New Roman" w:eastAsia="仿宋_GB2312" w:cs="Times New Roman"/>
                <w:color w:val="000000"/>
                <w:sz w:val="24"/>
                <w:shd w:val="clear" w:color="auto" w:fill="FFFFFF"/>
              </w:rPr>
              <w:t>住宿和餐饮业</w:t>
            </w:r>
          </w:p>
          <w:p w14:paraId="374756C0">
            <w:pPr>
              <w:keepNext w:val="0"/>
              <w:keepLines w:val="0"/>
              <w:pageBreakBefore w:val="0"/>
              <w:widowControl w:val="0"/>
              <w:shd w:val="solid" w:color="FFFFFF" w:fill="auto"/>
              <w:kinsoku/>
              <w:wordWrap/>
              <w:overflowPunct/>
              <w:topLinePunct w:val="0"/>
              <w:autoSpaceDE/>
              <w:autoSpaceDN w:val="0"/>
              <w:bidi w:val="0"/>
              <w:adjustRightInd/>
              <w:snapToGrid/>
              <w:spacing w:line="400" w:lineRule="exact"/>
              <w:textAlignment w:val="auto"/>
              <w:rPr>
                <w:rFonts w:ascii="Times New Roman" w:hAnsi="Times New Roman" w:eastAsia="仿宋_GB2312" w:cs="Times New Roman"/>
                <w:color w:val="000000"/>
                <w:sz w:val="24"/>
                <w:shd w:val="clear" w:color="auto" w:fill="FFFFFF"/>
              </w:rPr>
            </w:pP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信息传输、软件和信息技术服务业</w:t>
            </w:r>
            <w:r>
              <w:rPr>
                <w:rFonts w:hint="eastAsia" w:ascii="Times New Roman" w:hAnsi="Times New Roman" w:eastAsia="仿宋_GB2312" w:cs="Times New Roman"/>
                <w:color w:val="000000"/>
                <w:sz w:val="24"/>
                <w:shd w:val="clear" w:color="auto" w:fill="FFFFFF"/>
              </w:rPr>
              <w:t xml:space="preserve">  </w:t>
            </w:r>
            <w:r>
              <w:rPr>
                <w:rFonts w:ascii="Times New Roman" w:hAnsi="Times New Roman" w:eastAsia="仿宋_GB2312" w:cs="Times New Roman"/>
                <w:sz w:val="24"/>
              </w:rPr>
              <w:sym w:font="Wingdings 2" w:char="00A3"/>
            </w:r>
            <w:r>
              <w:rPr>
                <w:rFonts w:ascii="Times New Roman" w:hAnsi="Times New Roman" w:eastAsia="仿宋_GB2312" w:cs="Times New Roman"/>
                <w:color w:val="000000"/>
                <w:sz w:val="24"/>
                <w:shd w:val="clear" w:color="auto" w:fill="FFFFFF"/>
              </w:rPr>
              <w:t>金融业</w:t>
            </w:r>
            <w:r>
              <w:rPr>
                <w:rFonts w:hint="eastAsia" w:ascii="Times New Roman" w:hAnsi="Times New Roman" w:eastAsia="仿宋_GB2312" w:cs="Times New Roman"/>
                <w:color w:val="000000"/>
                <w:sz w:val="24"/>
                <w:shd w:val="clear" w:color="auto" w:fill="FFFFFF"/>
              </w:rPr>
              <w:t xml:space="preserve">  □</w:t>
            </w:r>
            <w:r>
              <w:rPr>
                <w:rFonts w:ascii="Times New Roman" w:hAnsi="Times New Roman" w:eastAsia="仿宋_GB2312" w:cs="Times New Roman"/>
                <w:color w:val="000000"/>
                <w:sz w:val="24"/>
                <w:shd w:val="clear" w:color="auto" w:fill="FFFFFF"/>
              </w:rPr>
              <w:t>房地产业</w:t>
            </w:r>
          </w:p>
          <w:p w14:paraId="78A6D15D">
            <w:pPr>
              <w:keepNext w:val="0"/>
              <w:keepLines w:val="0"/>
              <w:pageBreakBefore w:val="0"/>
              <w:widowControl w:val="0"/>
              <w:shd w:val="solid" w:color="FFFFFF" w:fill="auto"/>
              <w:kinsoku/>
              <w:wordWrap/>
              <w:overflowPunct/>
              <w:topLinePunct w:val="0"/>
              <w:autoSpaceDE/>
              <w:autoSpaceDN w:val="0"/>
              <w:bidi w:val="0"/>
              <w:adjustRightInd/>
              <w:snapToGrid/>
              <w:spacing w:line="400" w:lineRule="exact"/>
              <w:textAlignment w:val="auto"/>
              <w:rPr>
                <w:rFonts w:hint="eastAsia" w:ascii="Times New Roman" w:hAnsi="Times New Roman" w:eastAsia="仿宋_GB2312" w:cs="Times New Roman"/>
                <w:color w:val="000000"/>
                <w:sz w:val="24"/>
                <w:shd w:val="clear" w:color="auto" w:fill="FFFFFF"/>
              </w:rPr>
            </w:pP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租赁和商务服务业</w:t>
            </w:r>
            <w:r>
              <w:rPr>
                <w:rFonts w:hint="eastAsia" w:ascii="Times New Roman" w:hAnsi="Times New Roman" w:eastAsia="仿宋_GB2312" w:cs="Times New Roman"/>
                <w:color w:val="000000"/>
                <w:sz w:val="24"/>
                <w:shd w:val="clear" w:color="auto" w:fill="FFFFFF"/>
              </w:rPr>
              <w:t xml:space="preserve">  </w:t>
            </w:r>
            <w:r>
              <w:rPr>
                <w:rFonts w:hint="eastAsia" w:ascii="Times New Roman" w:hAnsi="Times New Roman" w:eastAsia="仿宋_GB2312" w:cs="Times New Roman"/>
                <w:sz w:val="24"/>
                <w:lang w:eastAsia="zh-CN"/>
              </w:rPr>
              <w:t>□</w:t>
            </w:r>
            <w:r>
              <w:rPr>
                <w:rFonts w:ascii="Times New Roman" w:hAnsi="Times New Roman" w:eastAsia="仿宋_GB2312" w:cs="Times New Roman"/>
                <w:color w:val="000000"/>
                <w:sz w:val="24"/>
                <w:shd w:val="clear" w:color="auto" w:fill="FFFFFF"/>
              </w:rPr>
              <w:t>科学研究和技术服务业</w:t>
            </w:r>
          </w:p>
          <w:p w14:paraId="79D587A6">
            <w:pPr>
              <w:keepNext w:val="0"/>
              <w:keepLines w:val="0"/>
              <w:pageBreakBefore w:val="0"/>
              <w:widowControl w:val="0"/>
              <w:shd w:val="solid" w:color="FFFFFF" w:fill="auto"/>
              <w:kinsoku/>
              <w:wordWrap/>
              <w:overflowPunct/>
              <w:topLinePunct w:val="0"/>
              <w:autoSpaceDE/>
              <w:autoSpaceDN w:val="0"/>
              <w:bidi w:val="0"/>
              <w:adjustRightInd/>
              <w:snapToGrid/>
              <w:spacing w:line="400" w:lineRule="exact"/>
              <w:textAlignment w:val="auto"/>
              <w:rPr>
                <w:rFonts w:ascii="Times New Roman" w:hAnsi="Times New Roman" w:eastAsia="仿宋_GB2312" w:cs="Times New Roman"/>
                <w:color w:val="000000"/>
                <w:sz w:val="24"/>
                <w:shd w:val="clear" w:color="auto" w:fill="FFFFFF"/>
              </w:rPr>
            </w:pP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水利、环境和公共设施管理业</w:t>
            </w:r>
            <w:r>
              <w:rPr>
                <w:rFonts w:hint="eastAsia" w:ascii="Times New Roman" w:hAnsi="Times New Roman" w:eastAsia="仿宋_GB2312" w:cs="Times New Roman"/>
                <w:color w:val="000000"/>
                <w:sz w:val="24"/>
                <w:shd w:val="clear" w:color="auto" w:fill="FFFFFF"/>
              </w:rPr>
              <w:t xml:space="preserve">  </w:t>
            </w: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居民服务、修理和其他服务业</w:t>
            </w:r>
            <w:r>
              <w:rPr>
                <w:rFonts w:hint="eastAsia" w:ascii="Times New Roman" w:hAnsi="Times New Roman" w:eastAsia="仿宋_GB2312" w:cs="Times New Roman"/>
                <w:color w:val="000000"/>
                <w:sz w:val="24"/>
                <w:shd w:val="clear" w:color="auto" w:fill="FFFFFF"/>
              </w:rPr>
              <w:t xml:space="preserve">  </w:t>
            </w: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教育</w:t>
            </w:r>
          </w:p>
          <w:p w14:paraId="053065B3">
            <w:pPr>
              <w:keepNext w:val="0"/>
              <w:keepLines w:val="0"/>
              <w:pageBreakBefore w:val="0"/>
              <w:widowControl w:val="0"/>
              <w:shd w:val="solid" w:color="FFFFFF" w:fill="auto"/>
              <w:kinsoku/>
              <w:wordWrap/>
              <w:overflowPunct/>
              <w:topLinePunct w:val="0"/>
              <w:autoSpaceDE/>
              <w:autoSpaceDN w:val="0"/>
              <w:bidi w:val="0"/>
              <w:adjustRightInd/>
              <w:snapToGrid/>
              <w:spacing w:line="400" w:lineRule="exact"/>
              <w:textAlignment w:val="auto"/>
              <w:rPr>
                <w:rFonts w:ascii="Times New Roman" w:hAnsi="Times New Roman" w:eastAsia="仿宋_GB2312" w:cs="Times New Roman"/>
                <w:color w:val="000000"/>
                <w:sz w:val="24"/>
                <w:shd w:val="clear" w:color="auto" w:fill="FFFFFF"/>
              </w:rPr>
            </w:pP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卫生和社会工作</w:t>
            </w:r>
            <w:r>
              <w:rPr>
                <w:rFonts w:hint="eastAsia" w:ascii="Times New Roman" w:hAnsi="Times New Roman" w:eastAsia="仿宋_GB2312" w:cs="Times New Roman"/>
                <w:color w:val="000000"/>
                <w:sz w:val="24"/>
                <w:shd w:val="clear" w:color="auto" w:fill="FFFFFF"/>
              </w:rPr>
              <w:t xml:space="preserve">  </w:t>
            </w: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文化、体育和娱乐业</w:t>
            </w:r>
          </w:p>
          <w:p w14:paraId="32F2A540">
            <w:pPr>
              <w:keepNext w:val="0"/>
              <w:keepLines w:val="0"/>
              <w:pageBreakBefore w:val="0"/>
              <w:widowControl w:val="0"/>
              <w:shd w:val="solid" w:color="FFFFFF" w:fill="auto"/>
              <w:kinsoku/>
              <w:wordWrap/>
              <w:overflowPunct/>
              <w:topLinePunct w:val="0"/>
              <w:autoSpaceDE/>
              <w:autoSpaceDN w:val="0"/>
              <w:bidi w:val="0"/>
              <w:adjustRightInd/>
              <w:snapToGrid/>
              <w:spacing w:line="400" w:lineRule="exact"/>
              <w:textAlignment w:val="auto"/>
              <w:rPr>
                <w:rFonts w:ascii="Times New Roman" w:hAnsi="Times New Roman" w:eastAsia="仿宋_GB2312" w:cs="Times New Roman"/>
                <w:color w:val="000000"/>
                <w:sz w:val="24"/>
                <w:shd w:val="clear" w:color="auto" w:fill="FFFFFF"/>
              </w:rPr>
            </w:pPr>
            <w:r>
              <w:rPr>
                <w:rFonts w:hint="eastAsia" w:ascii="Times New Roman" w:hAnsi="Times New Roman" w:eastAsia="仿宋_GB2312" w:cs="Times New Roman"/>
                <w:color w:val="000000"/>
                <w:sz w:val="24"/>
                <w:shd w:val="clear" w:color="auto" w:fill="FFFFFF"/>
              </w:rPr>
              <w:t>□</w:t>
            </w:r>
            <w:r>
              <w:rPr>
                <w:rFonts w:ascii="Times New Roman" w:hAnsi="Times New Roman" w:eastAsia="仿宋_GB2312" w:cs="Times New Roman"/>
                <w:color w:val="000000"/>
                <w:sz w:val="24"/>
                <w:shd w:val="clear" w:color="auto" w:fill="FFFFFF"/>
              </w:rPr>
              <w:t>公共管理、社会保障和社会组织</w:t>
            </w:r>
            <w:r>
              <w:rPr>
                <w:rFonts w:hint="eastAsia" w:ascii="Times New Roman" w:hAnsi="Times New Roman" w:eastAsia="仿宋_GB2312" w:cs="Times New Roman"/>
                <w:color w:val="000000"/>
                <w:sz w:val="24"/>
                <w:shd w:val="clear" w:color="auto" w:fill="FFFFFF"/>
              </w:rPr>
              <w:t xml:space="preserve">  </w:t>
            </w:r>
            <w:r>
              <w:rPr>
                <w:rFonts w:hint="eastAsia" w:ascii="Times New Roman" w:hAnsi="Times New Roman" w:eastAsia="仿宋_GB2312" w:cs="Times New Roman"/>
                <w:sz w:val="24"/>
              </w:rPr>
              <w:t>□</w:t>
            </w:r>
            <w:r>
              <w:rPr>
                <w:rFonts w:ascii="Times New Roman" w:hAnsi="Times New Roman" w:eastAsia="仿宋_GB2312" w:cs="Times New Roman"/>
                <w:color w:val="000000"/>
                <w:sz w:val="24"/>
                <w:shd w:val="clear" w:color="auto" w:fill="FFFFFF"/>
              </w:rPr>
              <w:t>其他行业（请注明）</w:t>
            </w:r>
            <w:r>
              <w:rPr>
                <w:rFonts w:ascii="Times New Roman" w:hAnsi="Times New Roman" w:eastAsia="仿宋_GB2312" w:cs="Times New Roman"/>
                <w:sz w:val="24"/>
              </w:rPr>
              <w:t>：</w:t>
            </w:r>
          </w:p>
        </w:tc>
      </w:tr>
      <w:tr w14:paraId="0FA5248E">
        <w:tblPrEx>
          <w:tblBorders>
            <w:top w:val="none" w:color="auto" w:sz="0" w:space="0"/>
            <w:left w:val="single" w:color="auto" w:sz="4" w:space="0"/>
            <w:bottom w:val="none" w:color="auto" w:sz="0"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jc w:val="center"/>
        </w:trPr>
        <w:tc>
          <w:tcPr>
            <w:tcW w:w="2005" w:type="dxa"/>
            <w:tcBorders>
              <w:left w:val="single" w:color="auto" w:sz="4" w:space="0"/>
              <w:bottom w:val="single" w:color="auto" w:sz="4" w:space="0"/>
            </w:tcBorders>
            <w:shd w:val="clear" w:color="auto" w:fill="auto"/>
            <w:vAlign w:val="center"/>
          </w:tcPr>
          <w:p w14:paraId="7F044500">
            <w:pPr>
              <w:shd w:val="solid" w:color="FFFFFF" w:fill="auto"/>
              <w:autoSpaceDN w:val="0"/>
              <w:jc w:val="center"/>
              <w:rPr>
                <w:rFonts w:hint="eastAsia" w:ascii="Times New Roman" w:hAnsi="Times New Roman" w:eastAsia="仿宋_GB2312" w:cs="Times New Roman"/>
                <w:b/>
                <w:bCs/>
                <w:color w:val="000000"/>
                <w:kern w:val="0"/>
                <w:sz w:val="24"/>
                <w:szCs w:val="32"/>
                <w:shd w:val="clear" w:color="auto" w:fill="FFFFFF"/>
                <w:lang w:val="en-US" w:eastAsia="zh-CN" w:bidi="ar-SA"/>
              </w:rPr>
            </w:pPr>
            <w:r>
              <w:rPr>
                <w:rFonts w:ascii="Times New Roman" w:hAnsi="Times New Roman" w:eastAsia="仿宋_GB2312" w:cs="Times New Roman"/>
                <w:b/>
                <w:bCs/>
                <w:color w:val="000000"/>
                <w:sz w:val="24"/>
                <w:shd w:val="clear" w:color="auto" w:fill="FFFFFF"/>
              </w:rPr>
              <w:t>经 费 需 求</w:t>
            </w:r>
          </w:p>
        </w:tc>
        <w:tc>
          <w:tcPr>
            <w:tcW w:w="7868" w:type="dxa"/>
            <w:gridSpan w:val="8"/>
            <w:tcBorders>
              <w:bottom w:val="single" w:color="auto" w:sz="4" w:space="0"/>
              <w:right w:val="single" w:color="auto" w:sz="4" w:space="0"/>
            </w:tcBorders>
            <w:shd w:val="clear" w:color="auto" w:fill="auto"/>
            <w:tcMar>
              <w:left w:w="28" w:type="dxa"/>
              <w:right w:w="28" w:type="dxa"/>
            </w:tcMar>
            <w:vAlign w:val="center"/>
          </w:tcPr>
          <w:p w14:paraId="6A0473C6">
            <w:pPr>
              <w:shd w:val="solid" w:color="FFFFFF" w:fill="auto"/>
              <w:autoSpaceDN w:val="0"/>
              <w:rPr>
                <w:rFonts w:hint="eastAsia"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eastAsia="zh-CN"/>
              </w:rPr>
              <w:t>项目投资</w:t>
            </w:r>
            <w:r>
              <w:rPr>
                <w:rFonts w:ascii="Times New Roman" w:hAnsi="Times New Roman" w:eastAsia="仿宋_GB2312" w:cs="Times New Roman"/>
                <w:color w:val="000000"/>
                <w:sz w:val="24"/>
                <w:shd w:val="clear" w:color="auto" w:fill="FFFFFF"/>
              </w:rPr>
              <w:t>总额</w:t>
            </w:r>
            <w:r>
              <w:rPr>
                <w:rFonts w:hint="eastAsia" w:ascii="Times New Roman" w:hAnsi="Times New Roman" w:eastAsia="仿宋_GB2312" w:cs="Times New Roman"/>
                <w:color w:val="000000"/>
                <w:sz w:val="24"/>
                <w:u w:val="single"/>
                <w:shd w:val="clear" w:color="auto" w:fill="FFFFFF"/>
                <w:lang w:val="en-US" w:eastAsia="zh-CN"/>
              </w:rPr>
              <w:t xml:space="preserve">  </w:t>
            </w:r>
            <w:r>
              <w:rPr>
                <w:rFonts w:ascii="Times New Roman" w:hAnsi="Times New Roman" w:eastAsia="仿宋_GB2312" w:cs="Times New Roman"/>
                <w:color w:val="000000"/>
                <w:sz w:val="24"/>
                <w:shd w:val="clear" w:color="auto" w:fill="FFFFFF"/>
              </w:rPr>
              <w:t>万元，</w:t>
            </w:r>
            <w:r>
              <w:rPr>
                <w:rFonts w:hint="eastAsia" w:ascii="Times New Roman" w:hAnsi="Times New Roman" w:eastAsia="仿宋_GB2312" w:cs="Times New Roman"/>
                <w:color w:val="000000"/>
                <w:sz w:val="24"/>
                <w:shd w:val="clear" w:color="auto" w:fill="FFFFFF"/>
                <w:lang w:eastAsia="zh-CN"/>
              </w:rPr>
              <w:t>自筹资金</w:t>
            </w:r>
            <w:r>
              <w:rPr>
                <w:rFonts w:hint="eastAsia" w:ascii="Times New Roman" w:hAnsi="Times New Roman" w:eastAsia="仿宋_GB2312" w:cs="Times New Roman"/>
                <w:color w:val="000000"/>
                <w:sz w:val="24"/>
                <w:u w:val="single"/>
                <w:shd w:val="clear" w:color="auto" w:fill="FFFFFF"/>
                <w:lang w:val="en-US" w:eastAsia="zh-CN"/>
              </w:rPr>
              <w:t xml:space="preserve">  </w:t>
            </w:r>
            <w:r>
              <w:rPr>
                <w:rFonts w:hint="eastAsia" w:ascii="Times New Roman" w:hAnsi="Times New Roman" w:eastAsia="仿宋_GB2312" w:cs="Times New Roman"/>
                <w:color w:val="000000"/>
                <w:sz w:val="24"/>
                <w:shd w:val="clear" w:color="auto" w:fill="FFFFFF"/>
                <w:lang w:val="en-US" w:eastAsia="zh-CN"/>
              </w:rPr>
              <w:t>万元，</w:t>
            </w:r>
            <w:r>
              <w:rPr>
                <w:rFonts w:ascii="Times New Roman" w:hAnsi="Times New Roman" w:eastAsia="仿宋_GB2312" w:cs="Times New Roman"/>
                <w:color w:val="000000"/>
                <w:sz w:val="24"/>
                <w:shd w:val="clear" w:color="auto" w:fill="FFFFFF"/>
              </w:rPr>
              <w:t>申请省级专利资助专项资金</w:t>
            </w:r>
            <w:r>
              <w:rPr>
                <w:rFonts w:hint="eastAsia" w:ascii="Times New Roman" w:hAnsi="Times New Roman" w:eastAsia="仿宋_GB2312" w:cs="Times New Roman"/>
                <w:color w:val="000000"/>
                <w:sz w:val="24"/>
                <w:u w:val="single"/>
                <w:shd w:val="clear" w:color="auto" w:fill="FFFFFF"/>
                <w:lang w:val="en-US" w:eastAsia="zh-CN"/>
              </w:rPr>
              <w:t xml:space="preserve">  </w:t>
            </w:r>
            <w:r>
              <w:rPr>
                <w:rFonts w:ascii="Times New Roman" w:hAnsi="Times New Roman" w:eastAsia="仿宋_GB2312" w:cs="Times New Roman"/>
                <w:color w:val="000000"/>
                <w:sz w:val="24"/>
                <w:shd w:val="clear" w:color="auto" w:fill="FFFFFF"/>
              </w:rPr>
              <w:t>万元</w:t>
            </w:r>
            <w:r>
              <w:rPr>
                <w:rFonts w:hint="eastAsia" w:ascii="Times New Roman" w:hAnsi="Times New Roman" w:eastAsia="仿宋_GB2312" w:cs="Times New Roman"/>
                <w:color w:val="000000"/>
                <w:sz w:val="24"/>
                <w:shd w:val="clear" w:color="auto" w:fill="FFFFFF"/>
                <w:lang w:eastAsia="zh-CN"/>
              </w:rPr>
              <w:t>。</w:t>
            </w:r>
          </w:p>
        </w:tc>
      </w:tr>
      <w:tr w14:paraId="04E3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9873" w:type="dxa"/>
            <w:gridSpan w:val="9"/>
            <w:tcMar>
              <w:top w:w="0" w:type="dxa"/>
            </w:tcMar>
            <w:vAlign w:val="center"/>
          </w:tcPr>
          <w:p w14:paraId="1C7928A6">
            <w:pPr>
              <w:pStyle w:val="17"/>
              <w:widowControl w:val="0"/>
              <w:jc w:val="left"/>
              <w:rPr>
                <w:rFonts w:ascii="Times New Roman" w:hAnsi="Times New Roman" w:eastAsia="仿宋_GB2312"/>
                <w:b/>
                <w:bCs/>
                <w:lang w:val="en-US" w:eastAsia="zh-CN" w:bidi="ar-SA"/>
              </w:rPr>
            </w:pPr>
            <w:r>
              <w:rPr>
                <w:rFonts w:ascii="Times New Roman" w:hAnsi="Times New Roman" w:eastAsia="仿宋_GB2312"/>
                <w:b/>
                <w:bCs/>
                <w:kern w:val="0"/>
                <w:lang w:val="en-US" w:eastAsia="zh-CN" w:bidi="ar-SA"/>
              </w:rPr>
              <w:t>项目的必要性、重要性及国内外相关领域的技术发展状况（限</w:t>
            </w:r>
            <w:r>
              <w:rPr>
                <w:rFonts w:hint="eastAsia" w:ascii="Times New Roman" w:hAnsi="Times New Roman" w:eastAsia="仿宋_GB2312"/>
                <w:b/>
                <w:bCs/>
                <w:kern w:val="0"/>
                <w:lang w:val="en-US" w:eastAsia="zh-CN" w:bidi="ar-SA"/>
              </w:rPr>
              <w:t>5</w:t>
            </w:r>
            <w:r>
              <w:rPr>
                <w:rFonts w:ascii="Times New Roman" w:hAnsi="Times New Roman" w:eastAsia="仿宋_GB2312"/>
                <w:b/>
                <w:bCs/>
                <w:kern w:val="0"/>
                <w:lang w:val="en-US" w:eastAsia="zh-CN" w:bidi="ar-SA"/>
              </w:rPr>
              <w:t>00字内）</w:t>
            </w:r>
          </w:p>
        </w:tc>
      </w:tr>
      <w:tr w14:paraId="0A83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9" w:hRule="atLeast"/>
          <w:jc w:val="center"/>
        </w:trPr>
        <w:tc>
          <w:tcPr>
            <w:tcW w:w="9873" w:type="dxa"/>
            <w:gridSpan w:val="9"/>
            <w:tcMar>
              <w:top w:w="0" w:type="dxa"/>
            </w:tcMar>
            <w:vAlign w:val="center"/>
          </w:tcPr>
          <w:p w14:paraId="526F60E5">
            <w:pPr>
              <w:pStyle w:val="17"/>
              <w:widowControl w:val="0"/>
              <w:jc w:val="both"/>
              <w:rPr>
                <w:rFonts w:ascii="Times New Roman" w:hAnsi="Times New Roman" w:eastAsia="仿宋_GB2312"/>
                <w:b/>
                <w:bCs/>
                <w:kern w:val="0"/>
                <w:lang w:val="en-US" w:eastAsia="zh-CN" w:bidi="ar-SA"/>
              </w:rPr>
            </w:pPr>
          </w:p>
          <w:p w14:paraId="34EC45C4">
            <w:pPr>
              <w:pStyle w:val="5"/>
              <w:rPr>
                <w:rFonts w:ascii="Times New Roman" w:hAnsi="Times New Roman" w:eastAsia="仿宋_GB2312"/>
                <w:b/>
                <w:bCs/>
                <w:kern w:val="0"/>
                <w:lang w:val="en-US" w:eastAsia="zh-CN" w:bidi="ar-SA"/>
              </w:rPr>
            </w:pPr>
          </w:p>
          <w:p w14:paraId="604C45CA">
            <w:pPr>
              <w:pStyle w:val="5"/>
              <w:rPr>
                <w:rFonts w:ascii="Times New Roman" w:hAnsi="Times New Roman" w:eastAsia="仿宋_GB2312"/>
                <w:b/>
                <w:bCs/>
                <w:kern w:val="0"/>
                <w:lang w:val="en-US" w:eastAsia="zh-CN" w:bidi="ar-SA"/>
              </w:rPr>
            </w:pPr>
          </w:p>
          <w:p w14:paraId="715F136B">
            <w:pPr>
              <w:pStyle w:val="5"/>
              <w:rPr>
                <w:rFonts w:ascii="Times New Roman" w:hAnsi="Times New Roman" w:eastAsia="仿宋_GB2312"/>
                <w:b/>
                <w:bCs/>
                <w:kern w:val="0"/>
                <w:lang w:val="en-US" w:eastAsia="zh-CN" w:bidi="ar-SA"/>
              </w:rPr>
            </w:pPr>
          </w:p>
          <w:p w14:paraId="4CD20082">
            <w:pPr>
              <w:pStyle w:val="5"/>
              <w:rPr>
                <w:rFonts w:ascii="Times New Roman" w:hAnsi="Times New Roman" w:eastAsia="仿宋_GB2312"/>
                <w:b/>
                <w:bCs/>
                <w:kern w:val="0"/>
                <w:lang w:val="en-US" w:eastAsia="zh-CN" w:bidi="ar-SA"/>
              </w:rPr>
            </w:pPr>
          </w:p>
          <w:p w14:paraId="4DA38581">
            <w:pPr>
              <w:pStyle w:val="5"/>
              <w:rPr>
                <w:rFonts w:ascii="Times New Roman" w:hAnsi="Times New Roman" w:eastAsia="仿宋_GB2312"/>
                <w:b/>
                <w:bCs/>
                <w:kern w:val="0"/>
                <w:lang w:val="en-US" w:eastAsia="zh-CN" w:bidi="ar-SA"/>
              </w:rPr>
            </w:pPr>
          </w:p>
          <w:p w14:paraId="24153E5D">
            <w:pPr>
              <w:pStyle w:val="5"/>
              <w:rPr>
                <w:rFonts w:ascii="Times New Roman" w:hAnsi="Times New Roman" w:eastAsia="仿宋_GB2312"/>
                <w:b/>
                <w:bCs/>
                <w:kern w:val="0"/>
                <w:lang w:val="en-US" w:eastAsia="zh-CN" w:bidi="ar-SA"/>
              </w:rPr>
            </w:pPr>
          </w:p>
          <w:p w14:paraId="67880BAA">
            <w:pPr>
              <w:pStyle w:val="5"/>
              <w:rPr>
                <w:rFonts w:ascii="Times New Roman" w:hAnsi="Times New Roman" w:eastAsia="仿宋_GB2312"/>
                <w:b/>
                <w:bCs/>
                <w:kern w:val="0"/>
                <w:lang w:val="en-US" w:eastAsia="zh-CN" w:bidi="ar-SA"/>
              </w:rPr>
            </w:pPr>
          </w:p>
          <w:p w14:paraId="737D5016">
            <w:pPr>
              <w:pStyle w:val="5"/>
              <w:rPr>
                <w:rFonts w:ascii="Times New Roman" w:hAnsi="Times New Roman" w:eastAsia="仿宋_GB2312"/>
                <w:b/>
                <w:bCs/>
                <w:kern w:val="0"/>
                <w:lang w:val="en-US" w:eastAsia="zh-CN" w:bidi="ar-SA"/>
              </w:rPr>
            </w:pPr>
          </w:p>
          <w:p w14:paraId="005A0EA6">
            <w:pPr>
              <w:pStyle w:val="5"/>
              <w:rPr>
                <w:rFonts w:ascii="Times New Roman" w:hAnsi="Times New Roman" w:eastAsia="仿宋_GB2312"/>
                <w:b/>
                <w:bCs/>
                <w:kern w:val="0"/>
                <w:lang w:val="en-US" w:eastAsia="zh-CN" w:bidi="ar-SA"/>
              </w:rPr>
            </w:pPr>
          </w:p>
          <w:p w14:paraId="50829F4E">
            <w:pPr>
              <w:pStyle w:val="5"/>
              <w:rPr>
                <w:rFonts w:ascii="Times New Roman" w:hAnsi="Times New Roman" w:eastAsia="仿宋_GB2312"/>
                <w:b/>
                <w:bCs/>
                <w:kern w:val="0"/>
                <w:lang w:val="en-US" w:eastAsia="zh-CN" w:bidi="ar-SA"/>
              </w:rPr>
            </w:pPr>
          </w:p>
          <w:p w14:paraId="67B78B46">
            <w:pPr>
              <w:pStyle w:val="5"/>
              <w:rPr>
                <w:rFonts w:ascii="Times New Roman" w:hAnsi="Times New Roman" w:eastAsia="仿宋_GB2312"/>
                <w:b/>
                <w:bCs/>
                <w:kern w:val="0"/>
                <w:lang w:val="en-US" w:eastAsia="zh-CN" w:bidi="ar-SA"/>
              </w:rPr>
            </w:pPr>
          </w:p>
          <w:p w14:paraId="600CB750">
            <w:pPr>
              <w:pStyle w:val="5"/>
              <w:rPr>
                <w:rFonts w:ascii="Times New Roman" w:hAnsi="Times New Roman" w:eastAsia="仿宋_GB2312"/>
                <w:b/>
                <w:bCs/>
                <w:kern w:val="0"/>
                <w:lang w:val="en-US" w:eastAsia="zh-CN" w:bidi="ar-SA"/>
              </w:rPr>
            </w:pPr>
          </w:p>
          <w:p w14:paraId="54DFAF67">
            <w:pPr>
              <w:pStyle w:val="5"/>
              <w:rPr>
                <w:rFonts w:ascii="Times New Roman" w:hAnsi="Times New Roman" w:eastAsia="仿宋_GB2312"/>
                <w:b/>
                <w:bCs/>
                <w:kern w:val="0"/>
                <w:lang w:val="en-US" w:eastAsia="zh-CN" w:bidi="ar-SA"/>
              </w:rPr>
            </w:pPr>
          </w:p>
          <w:p w14:paraId="661D33F9">
            <w:pPr>
              <w:pStyle w:val="5"/>
              <w:rPr>
                <w:rFonts w:ascii="Times New Roman" w:hAnsi="Times New Roman" w:eastAsia="仿宋_GB2312"/>
                <w:b/>
                <w:bCs/>
                <w:kern w:val="0"/>
                <w:lang w:val="en-US" w:eastAsia="zh-CN" w:bidi="ar-SA"/>
              </w:rPr>
            </w:pPr>
          </w:p>
          <w:p w14:paraId="269ED6BA">
            <w:pPr>
              <w:pStyle w:val="5"/>
              <w:rPr>
                <w:rFonts w:ascii="Times New Roman" w:hAnsi="Times New Roman" w:eastAsia="仿宋_GB2312"/>
                <w:b/>
                <w:bCs/>
                <w:kern w:val="0"/>
                <w:lang w:val="en-US" w:eastAsia="zh-CN" w:bidi="ar-SA"/>
              </w:rPr>
            </w:pPr>
          </w:p>
          <w:p w14:paraId="4C830412">
            <w:pPr>
              <w:pStyle w:val="5"/>
              <w:rPr>
                <w:rFonts w:ascii="Times New Roman" w:hAnsi="Times New Roman" w:eastAsia="仿宋_GB2312"/>
                <w:b/>
                <w:bCs/>
                <w:kern w:val="0"/>
                <w:lang w:val="en-US" w:eastAsia="zh-CN" w:bidi="ar-SA"/>
              </w:rPr>
            </w:pPr>
          </w:p>
          <w:p w14:paraId="5E596F44">
            <w:pPr>
              <w:pStyle w:val="5"/>
              <w:rPr>
                <w:rFonts w:ascii="Times New Roman" w:hAnsi="Times New Roman" w:eastAsia="仿宋_GB2312"/>
                <w:b/>
                <w:bCs/>
                <w:kern w:val="0"/>
                <w:lang w:val="en-US" w:eastAsia="zh-CN" w:bidi="ar-SA"/>
              </w:rPr>
            </w:pPr>
          </w:p>
          <w:p w14:paraId="497EA596">
            <w:pPr>
              <w:pStyle w:val="5"/>
              <w:rPr>
                <w:rFonts w:ascii="Times New Roman" w:hAnsi="Times New Roman" w:eastAsia="仿宋_GB2312"/>
                <w:b/>
                <w:bCs/>
                <w:kern w:val="0"/>
                <w:lang w:val="en-US" w:eastAsia="zh-CN" w:bidi="ar-SA"/>
              </w:rPr>
            </w:pPr>
          </w:p>
          <w:p w14:paraId="794B1976">
            <w:pPr>
              <w:pStyle w:val="5"/>
              <w:rPr>
                <w:rFonts w:ascii="Times New Roman" w:hAnsi="Times New Roman" w:eastAsia="仿宋_GB2312"/>
                <w:b/>
                <w:bCs/>
                <w:kern w:val="0"/>
                <w:lang w:val="en-US" w:eastAsia="zh-CN" w:bidi="ar-SA"/>
              </w:rPr>
            </w:pPr>
          </w:p>
          <w:p w14:paraId="2A1C6A36">
            <w:pPr>
              <w:pStyle w:val="5"/>
              <w:rPr>
                <w:rFonts w:ascii="Times New Roman" w:hAnsi="Times New Roman" w:eastAsia="仿宋_GB2312"/>
                <w:b/>
                <w:bCs/>
                <w:kern w:val="0"/>
                <w:lang w:val="en-US" w:eastAsia="zh-CN" w:bidi="ar-SA"/>
              </w:rPr>
            </w:pPr>
          </w:p>
        </w:tc>
      </w:tr>
      <w:tr w14:paraId="6DDB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9873" w:type="dxa"/>
            <w:gridSpan w:val="9"/>
            <w:tcMar>
              <w:top w:w="0" w:type="dxa"/>
            </w:tcMar>
            <w:vAlign w:val="center"/>
          </w:tcPr>
          <w:p w14:paraId="736063C6">
            <w:pPr>
              <w:pStyle w:val="17"/>
              <w:widowControl w:val="0"/>
              <w:jc w:val="both"/>
              <w:rPr>
                <w:rFonts w:ascii="Times New Roman" w:hAnsi="Times New Roman" w:eastAsia="仿宋_GB2312"/>
                <w:lang w:val="en-US" w:eastAsia="zh-CN" w:bidi="ar-SA"/>
              </w:rPr>
            </w:pPr>
            <w:r>
              <w:rPr>
                <w:rFonts w:ascii="Times New Roman" w:hAnsi="Times New Roman" w:eastAsia="仿宋_GB2312"/>
                <w:b/>
                <w:bCs/>
                <w:kern w:val="0"/>
                <w:lang w:val="en-US" w:eastAsia="zh-CN" w:bidi="ar-SA"/>
              </w:rPr>
              <w:t>本专利转化的先进性、成熟性、适用性及市场前景分析（限</w:t>
            </w:r>
            <w:r>
              <w:rPr>
                <w:rFonts w:hint="eastAsia" w:ascii="Times New Roman" w:hAnsi="Times New Roman" w:eastAsia="仿宋_GB2312"/>
                <w:b/>
                <w:bCs/>
                <w:kern w:val="0"/>
                <w:lang w:val="en-US" w:eastAsia="zh-CN" w:bidi="ar-SA"/>
              </w:rPr>
              <w:t>5</w:t>
            </w:r>
            <w:r>
              <w:rPr>
                <w:rFonts w:ascii="Times New Roman" w:hAnsi="Times New Roman" w:eastAsia="仿宋_GB2312"/>
                <w:b/>
                <w:bCs/>
                <w:kern w:val="0"/>
                <w:lang w:val="en-US" w:eastAsia="zh-CN" w:bidi="ar-SA"/>
              </w:rPr>
              <w:t>00字内）</w:t>
            </w:r>
          </w:p>
        </w:tc>
      </w:tr>
      <w:tr w14:paraId="3AF4E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3" w:hRule="atLeast"/>
          <w:jc w:val="center"/>
        </w:trPr>
        <w:tc>
          <w:tcPr>
            <w:tcW w:w="9873" w:type="dxa"/>
            <w:gridSpan w:val="9"/>
            <w:tcMar>
              <w:top w:w="0" w:type="dxa"/>
            </w:tcMar>
          </w:tcPr>
          <w:p w14:paraId="059D222E">
            <w:pPr>
              <w:spacing w:line="460" w:lineRule="exact"/>
              <w:rPr>
                <w:rFonts w:ascii="Times New Roman" w:hAnsi="Times New Roman" w:eastAsia="仿宋_GB2312" w:cs="Times New Roman"/>
                <w:b/>
                <w:sz w:val="24"/>
              </w:rPr>
            </w:pPr>
            <w:r>
              <w:rPr>
                <w:rFonts w:ascii="Times New Roman" w:hAnsi="Times New Roman" w:eastAsia="仿宋_GB2312" w:cs="Times New Roman"/>
                <w:b/>
                <w:sz w:val="24"/>
              </w:rPr>
              <w:t>技术成熟程度:</w:t>
            </w:r>
          </w:p>
          <w:p w14:paraId="5E929906">
            <w:pPr>
              <w:spacing w:line="560" w:lineRule="exact"/>
              <w:ind w:firstLine="480" w:firstLineChars="200"/>
              <w:rPr>
                <w:rFonts w:ascii="Times New Roman" w:hAnsi="Times New Roman" w:eastAsia="仿宋_GB2312" w:cs="Times New Roman"/>
                <w:sz w:val="24"/>
              </w:rPr>
            </w:pPr>
            <w:r>
              <w:rPr>
                <w:rFonts w:ascii="Times New Roman" w:hAnsi="Times New Roman" w:eastAsia="仿宋_GB2312" w:cs="Times New Roman"/>
                <w:sz w:val="24"/>
              </w:rPr>
              <w:sym w:font="Wingdings 2" w:char="00A3"/>
            </w:r>
            <w:r>
              <w:rPr>
                <w:rFonts w:ascii="Times New Roman" w:hAnsi="Times New Roman" w:eastAsia="仿宋_GB2312" w:cs="Times New Roman"/>
                <w:sz w:val="24"/>
              </w:rPr>
              <w:t xml:space="preserve">设计方案          </w:t>
            </w:r>
            <w:r>
              <w:rPr>
                <w:rFonts w:hint="eastAsia" w:ascii="Times New Roman" w:hAnsi="Times New Roman" w:eastAsia="仿宋_GB2312" w:cs="Times New Roman"/>
                <w:sz w:val="24"/>
              </w:rPr>
              <w:t>□</w:t>
            </w:r>
            <w:r>
              <w:rPr>
                <w:rFonts w:ascii="Times New Roman" w:hAnsi="Times New Roman" w:eastAsia="仿宋_GB2312" w:cs="Times New Roman"/>
                <w:sz w:val="24"/>
              </w:rPr>
              <w:t xml:space="preserve">实验性成果      </w:t>
            </w:r>
            <w:r>
              <w:rPr>
                <w:rFonts w:hint="eastAsia" w:ascii="Times New Roman" w:hAnsi="Times New Roman" w:eastAsia="仿宋_GB2312" w:cs="Times New Roman"/>
                <w:sz w:val="24"/>
              </w:rPr>
              <w:t>□</w:t>
            </w:r>
            <w:r>
              <w:rPr>
                <w:rFonts w:ascii="Times New Roman" w:hAnsi="Times New Roman" w:eastAsia="仿宋_GB2312" w:cs="Times New Roman"/>
                <w:sz w:val="24"/>
              </w:rPr>
              <w:t xml:space="preserve">产品已经小试      </w:t>
            </w:r>
            <w:r>
              <w:rPr>
                <w:rFonts w:ascii="Times New Roman" w:hAnsi="Times New Roman" w:eastAsia="仿宋_GB2312" w:cs="Times New Roman"/>
                <w:sz w:val="24"/>
              </w:rPr>
              <w:sym w:font="Wingdings 2" w:char="00A3"/>
            </w:r>
            <w:r>
              <w:rPr>
                <w:rFonts w:ascii="Times New Roman" w:hAnsi="Times New Roman" w:eastAsia="仿宋_GB2312" w:cs="Times New Roman"/>
                <w:sz w:val="24"/>
              </w:rPr>
              <w:t>已经中试</w:t>
            </w:r>
          </w:p>
          <w:p w14:paraId="6E35AB6E">
            <w:pPr>
              <w:spacing w:line="560" w:lineRule="exact"/>
              <w:ind w:firstLine="480" w:firstLineChars="200"/>
              <w:rPr>
                <w:rFonts w:ascii="Times New Roman" w:hAnsi="Times New Roman" w:eastAsia="仿宋_GB2312" w:cs="Times New Roman"/>
                <w:sz w:val="24"/>
              </w:rPr>
            </w:pPr>
            <w:r>
              <w:rPr>
                <w:rFonts w:hint="eastAsia" w:ascii="Times New Roman" w:hAnsi="Times New Roman" w:eastAsia="仿宋_GB2312" w:cs="Times New Roman"/>
                <w:sz w:val="24"/>
              </w:rPr>
              <w:t>□</w:t>
            </w:r>
            <w:r>
              <w:rPr>
                <w:rFonts w:ascii="Times New Roman" w:hAnsi="Times New Roman" w:eastAsia="仿宋_GB2312" w:cs="Times New Roman"/>
                <w:sz w:val="24"/>
              </w:rPr>
              <w:t xml:space="preserve">已经生产试制      </w:t>
            </w:r>
            <w:r>
              <w:rPr>
                <w:rFonts w:ascii="Times New Roman" w:hAnsi="Times New Roman" w:eastAsia="仿宋_GB2312" w:cs="Times New Roman"/>
                <w:sz w:val="24"/>
              </w:rPr>
              <w:sym w:font="Wingdings 2" w:char="00A3"/>
            </w:r>
            <w:r>
              <w:rPr>
                <w:rFonts w:ascii="Times New Roman" w:hAnsi="Times New Roman" w:eastAsia="仿宋_GB2312" w:cs="Times New Roman"/>
                <w:sz w:val="24"/>
              </w:rPr>
              <w:t xml:space="preserve">已生产样品      </w:t>
            </w:r>
            <w:r>
              <w:rPr>
                <w:rFonts w:hint="eastAsia" w:ascii="Times New Roman" w:hAnsi="Times New Roman" w:eastAsia="仿宋_GB2312" w:cs="Times New Roman"/>
                <w:sz w:val="24"/>
              </w:rPr>
              <w:t>□</w:t>
            </w:r>
            <w:r>
              <w:rPr>
                <w:rFonts w:ascii="Times New Roman" w:hAnsi="Times New Roman" w:eastAsia="仿宋_GB2312" w:cs="Times New Roman"/>
                <w:sz w:val="24"/>
              </w:rPr>
              <w:t>其它</w:t>
            </w:r>
          </w:p>
          <w:p w14:paraId="6BB2D178">
            <w:pPr>
              <w:pStyle w:val="6"/>
              <w:widowControl w:val="0"/>
              <w:adjustRightInd w:val="0"/>
              <w:spacing w:line="360" w:lineRule="auto"/>
              <w:jc w:val="both"/>
              <w:rPr>
                <w:rFonts w:ascii="Times New Roman" w:hAnsi="Times New Roman" w:eastAsia="仿宋_GB2312"/>
                <w:b/>
                <w:bCs/>
                <w:color w:val="000000"/>
                <w:sz w:val="24"/>
                <w:lang w:val="en-US" w:eastAsia="zh-CN" w:bidi="ar-SA"/>
              </w:rPr>
            </w:pPr>
            <w:r>
              <w:rPr>
                <w:rFonts w:hint="eastAsia" w:ascii="Times New Roman" w:hAnsi="Times New Roman" w:eastAsia="仿宋_GB2312"/>
                <w:b/>
                <w:bCs/>
                <w:color w:val="000000"/>
                <w:sz w:val="24"/>
                <w:lang w:val="en-US" w:eastAsia="zh-CN" w:bidi="ar-SA"/>
              </w:rPr>
              <w:t>技术改造对象情况：</w:t>
            </w:r>
          </w:p>
          <w:p w14:paraId="6260BD73">
            <w:pPr>
              <w:spacing w:line="560" w:lineRule="exact"/>
              <w:ind w:firstLine="480" w:firstLineChars="200"/>
              <w:rPr>
                <w:rFonts w:hint="eastAsia" w:ascii="Times New Roman" w:hAnsi="Times New Roman" w:eastAsia="仿宋_GB2312" w:cs="Times New Roman"/>
                <w:sz w:val="24"/>
                <w:lang w:eastAsia="zh-CN"/>
              </w:rPr>
            </w:pPr>
            <w:r>
              <w:rPr>
                <w:rFonts w:ascii="Times New Roman" w:hAnsi="Times New Roman" w:eastAsia="仿宋_GB2312" w:cs="Times New Roman"/>
                <w:sz w:val="24"/>
              </w:rPr>
              <w:sym w:font="Wingdings 2" w:char="00A3"/>
            </w:r>
            <w:r>
              <w:rPr>
                <w:rFonts w:hint="eastAsia" w:ascii="Times New Roman" w:hAnsi="Times New Roman" w:eastAsia="仿宋_GB2312" w:cs="Times New Roman"/>
                <w:sz w:val="24"/>
                <w:lang w:eastAsia="zh-CN"/>
              </w:rPr>
              <w:t>生产设施</w:t>
            </w:r>
            <w:r>
              <w:rPr>
                <w:rFonts w:ascii="Times New Roman" w:hAnsi="Times New Roman" w:eastAsia="仿宋_GB2312" w:cs="Times New Roman"/>
                <w:sz w:val="24"/>
              </w:rPr>
              <w:t xml:space="preserve">          </w:t>
            </w:r>
            <w:r>
              <w:rPr>
                <w:rFonts w:hint="eastAsia" w:ascii="Times New Roman" w:hAnsi="Times New Roman" w:eastAsia="仿宋_GB2312" w:cs="Times New Roman"/>
                <w:sz w:val="24"/>
                <w:lang w:eastAsia="zh-CN"/>
              </w:rPr>
              <w:t>□生产设备</w:t>
            </w:r>
            <w:r>
              <w:rPr>
                <w:rFonts w:ascii="Times New Roman" w:hAnsi="Times New Roman" w:eastAsia="仿宋_GB2312" w:cs="Times New Roman"/>
                <w:sz w:val="24"/>
              </w:rPr>
              <w:t xml:space="preserve">      </w:t>
            </w:r>
            <w:r>
              <w:rPr>
                <w:rFonts w:hint="eastAsia" w:ascii="Times New Roman" w:hAnsi="Times New Roman" w:eastAsia="仿宋_GB2312" w:cs="Times New Roman"/>
                <w:sz w:val="24"/>
              </w:rPr>
              <w:t>□</w:t>
            </w:r>
            <w:r>
              <w:rPr>
                <w:rFonts w:hint="eastAsia" w:ascii="Times New Roman" w:hAnsi="Times New Roman" w:eastAsia="仿宋_GB2312" w:cs="Times New Roman"/>
                <w:sz w:val="24"/>
                <w:lang w:eastAsia="zh-CN"/>
              </w:rPr>
              <w:t>生产线</w:t>
            </w:r>
            <w:r>
              <w:rPr>
                <w:rFonts w:ascii="Times New Roman" w:hAnsi="Times New Roman" w:eastAsia="仿宋_GB2312" w:cs="Times New Roman"/>
                <w:sz w:val="24"/>
              </w:rPr>
              <w:t xml:space="preserve">      </w:t>
            </w:r>
            <w:r>
              <w:rPr>
                <w:rFonts w:ascii="Times New Roman" w:hAnsi="Times New Roman" w:eastAsia="仿宋_GB2312" w:cs="Times New Roman"/>
                <w:sz w:val="24"/>
              </w:rPr>
              <w:sym w:font="Wingdings 2" w:char="00A3"/>
            </w:r>
            <w:r>
              <w:rPr>
                <w:rFonts w:hint="eastAsia" w:ascii="Times New Roman" w:hAnsi="Times New Roman" w:eastAsia="仿宋_GB2312" w:cs="Times New Roman"/>
                <w:sz w:val="24"/>
                <w:lang w:eastAsia="zh-CN"/>
              </w:rPr>
              <w:t>生产技术</w:t>
            </w:r>
          </w:p>
          <w:p w14:paraId="5CACC85E">
            <w:pPr>
              <w:spacing w:line="560" w:lineRule="exact"/>
              <w:ind w:firstLine="480" w:firstLineChars="200"/>
              <w:rPr>
                <w:rFonts w:ascii="Times New Roman" w:hAnsi="Times New Roman" w:eastAsia="仿宋_GB2312"/>
                <w:b/>
                <w:bCs/>
                <w:color w:val="000000"/>
                <w:sz w:val="24"/>
                <w:lang w:val="en-US" w:eastAsia="zh-CN" w:bidi="ar-SA"/>
              </w:rPr>
            </w:pPr>
            <w:r>
              <w:rPr>
                <w:rFonts w:hint="eastAsia" w:ascii="Times New Roman" w:hAnsi="Times New Roman" w:eastAsia="仿宋_GB2312" w:cs="Times New Roman"/>
                <w:sz w:val="24"/>
              </w:rPr>
              <w:t>□</w:t>
            </w:r>
            <w:r>
              <w:rPr>
                <w:rFonts w:hint="eastAsia" w:ascii="Times New Roman" w:hAnsi="Times New Roman" w:eastAsia="仿宋_GB2312" w:cs="Times New Roman"/>
                <w:sz w:val="24"/>
                <w:lang w:eastAsia="zh-CN"/>
              </w:rPr>
              <w:t>生产数字化系统</w:t>
            </w:r>
            <w:r>
              <w:rPr>
                <w:rFonts w:ascii="Times New Roman" w:hAnsi="Times New Roman" w:eastAsia="仿宋_GB2312" w:cs="Times New Roman"/>
                <w:sz w:val="24"/>
              </w:rPr>
              <w:t xml:space="preserve">    </w:t>
            </w:r>
            <w:r>
              <w:rPr>
                <w:rFonts w:hint="eastAsia" w:ascii="Times New Roman" w:hAnsi="Times New Roman" w:eastAsia="仿宋_GB2312" w:cs="Times New Roman"/>
                <w:sz w:val="24"/>
              </w:rPr>
              <w:t>□</w:t>
            </w:r>
            <w:r>
              <w:rPr>
                <w:rFonts w:ascii="Times New Roman" w:hAnsi="Times New Roman" w:eastAsia="仿宋_GB2312" w:cs="Times New Roman"/>
                <w:sz w:val="24"/>
              </w:rPr>
              <w:t>其它</w:t>
            </w:r>
          </w:p>
          <w:p w14:paraId="5392948B">
            <w:pPr>
              <w:pStyle w:val="6"/>
              <w:widowControl w:val="0"/>
              <w:adjustRightInd w:val="0"/>
              <w:spacing w:line="360" w:lineRule="auto"/>
              <w:jc w:val="both"/>
              <w:rPr>
                <w:rFonts w:ascii="Times New Roman" w:hAnsi="Times New Roman" w:eastAsia="仿宋_GB2312"/>
                <w:b/>
                <w:bCs/>
                <w:color w:val="000000"/>
                <w:sz w:val="24"/>
                <w:lang w:val="en-US" w:eastAsia="zh-CN" w:bidi="ar-SA"/>
              </w:rPr>
            </w:pPr>
            <w:r>
              <w:rPr>
                <w:rFonts w:ascii="Times New Roman" w:hAnsi="Times New Roman" w:eastAsia="仿宋_GB2312"/>
                <w:b/>
                <w:bCs/>
                <w:color w:val="000000"/>
                <w:sz w:val="24"/>
                <w:lang w:val="en-US" w:eastAsia="zh-CN" w:bidi="ar-SA"/>
              </w:rPr>
              <w:t>具体分析：</w:t>
            </w:r>
          </w:p>
          <w:p w14:paraId="6E170ED1">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05C6E2E0">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33FC13F1">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187E2016">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1F4EBFE1">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1971674B">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741D972A">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56FE9CB7">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7C130555">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00DDF768">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6BEF2819">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16E0B762">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033728D1">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03455B32">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77B90057">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4F007304">
            <w:pPr>
              <w:pStyle w:val="6"/>
              <w:widowControl w:val="0"/>
              <w:adjustRightInd w:val="0"/>
              <w:spacing w:line="360" w:lineRule="auto"/>
              <w:jc w:val="both"/>
              <w:rPr>
                <w:rFonts w:hint="default" w:ascii="Times New Roman" w:hAnsi="Times New Roman" w:eastAsia="仿宋_GB2312"/>
                <w:b/>
                <w:bCs/>
                <w:color w:val="000000"/>
                <w:sz w:val="24"/>
                <w:lang w:val="en-US" w:eastAsia="zh-CN" w:bidi="ar-SA"/>
              </w:rPr>
            </w:pPr>
          </w:p>
          <w:p w14:paraId="7EFEEB52">
            <w:pPr>
              <w:spacing w:after="156" w:afterLines="50" w:line="360" w:lineRule="auto"/>
              <w:ind w:firstLine="8400" w:firstLineChars="3500"/>
              <w:rPr>
                <w:rFonts w:hint="default" w:ascii="Times New Roman" w:hAnsi="Times New Roman" w:eastAsia="仿宋_GB2312"/>
                <w:b/>
                <w:bCs/>
                <w:color w:val="000000"/>
                <w:sz w:val="24"/>
                <w:lang w:val="en-US" w:eastAsia="zh-CN" w:bidi="ar-SA"/>
              </w:rPr>
            </w:pPr>
            <w:r>
              <w:rPr>
                <w:rFonts w:hint="eastAsia" w:ascii="Times New Roman" w:hAnsi="Times New Roman" w:eastAsia="仿宋_GB2312" w:cs="Times New Roman"/>
                <w:sz w:val="24"/>
                <w:lang w:eastAsia="zh-CN"/>
              </w:rPr>
              <w:t>（</w:t>
            </w:r>
            <w:r>
              <w:rPr>
                <w:rFonts w:hint="eastAsia" w:ascii="Times New Roman" w:hAnsi="Times New Roman" w:eastAsia="仿宋_GB2312" w:cs="Times New Roman"/>
                <w:sz w:val="24"/>
                <w:lang w:val="en-US" w:eastAsia="zh-CN"/>
              </w:rPr>
              <w:t>可加页</w:t>
            </w:r>
            <w:r>
              <w:rPr>
                <w:rFonts w:hint="eastAsia" w:ascii="Times New Roman" w:hAnsi="Times New Roman" w:eastAsia="仿宋_GB2312" w:cs="Times New Roman"/>
                <w:sz w:val="24"/>
                <w:lang w:eastAsia="zh-CN"/>
              </w:rPr>
              <w:t>）</w:t>
            </w:r>
          </w:p>
        </w:tc>
      </w:tr>
      <w:tr w14:paraId="23600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2" w:hRule="atLeast"/>
          <w:jc w:val="center"/>
        </w:trPr>
        <w:tc>
          <w:tcPr>
            <w:tcW w:w="9873" w:type="dxa"/>
            <w:gridSpan w:val="9"/>
            <w:tcMar>
              <w:top w:w="0" w:type="dxa"/>
            </w:tcMar>
            <w:vAlign w:val="center"/>
          </w:tcPr>
          <w:p w14:paraId="2A407580">
            <w:pPr>
              <w:pStyle w:val="17"/>
              <w:widowControl w:val="0"/>
              <w:jc w:val="both"/>
              <w:rPr>
                <w:rFonts w:ascii="Times New Roman" w:hAnsi="Times New Roman" w:eastAsia="仿宋_GB2312"/>
                <w:b/>
                <w:bCs/>
                <w:kern w:val="0"/>
                <w:lang w:val="en-US" w:eastAsia="zh-CN" w:bidi="ar-SA"/>
              </w:rPr>
            </w:pPr>
            <w:r>
              <w:rPr>
                <w:rFonts w:ascii="Times New Roman" w:hAnsi="Times New Roman" w:eastAsia="仿宋_GB2312"/>
                <w:b/>
                <w:bCs/>
                <w:kern w:val="0"/>
                <w:lang w:val="en-US" w:eastAsia="zh-CN" w:bidi="ar-SA"/>
              </w:rPr>
              <w:t>项目实施的基础条件和优势（限</w:t>
            </w:r>
            <w:r>
              <w:rPr>
                <w:rFonts w:hint="eastAsia" w:ascii="Times New Roman" w:hAnsi="Times New Roman" w:eastAsia="仿宋_GB2312"/>
                <w:b/>
                <w:bCs/>
                <w:kern w:val="0"/>
                <w:lang w:val="en-US" w:eastAsia="zh-CN" w:bidi="ar-SA"/>
              </w:rPr>
              <w:t>500</w:t>
            </w:r>
            <w:r>
              <w:rPr>
                <w:rFonts w:ascii="Times New Roman" w:hAnsi="Times New Roman" w:eastAsia="仿宋_GB2312"/>
                <w:b/>
                <w:bCs/>
                <w:kern w:val="0"/>
                <w:lang w:val="en-US" w:eastAsia="zh-CN" w:bidi="ar-SA"/>
              </w:rPr>
              <w:t>字内）</w:t>
            </w:r>
          </w:p>
        </w:tc>
      </w:tr>
      <w:tr w14:paraId="0327A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4" w:hRule="atLeast"/>
          <w:jc w:val="center"/>
        </w:trPr>
        <w:tc>
          <w:tcPr>
            <w:tcW w:w="9873" w:type="dxa"/>
            <w:gridSpan w:val="9"/>
            <w:tcMar>
              <w:top w:w="0" w:type="dxa"/>
            </w:tcMar>
            <w:vAlign w:val="center"/>
          </w:tcPr>
          <w:p w14:paraId="4BFE5A72">
            <w:pPr>
              <w:spacing w:after="156" w:afterLines="50" w:line="360" w:lineRule="auto"/>
              <w:rPr>
                <w:rFonts w:ascii="Times New Roman" w:hAnsi="Times New Roman" w:eastAsia="仿宋_GB2312" w:cs="Times New Roman"/>
                <w:sz w:val="24"/>
              </w:rPr>
            </w:pPr>
          </w:p>
          <w:p w14:paraId="7C999911">
            <w:pPr>
              <w:spacing w:after="156" w:afterLines="50" w:line="360" w:lineRule="auto"/>
              <w:rPr>
                <w:rFonts w:ascii="Times New Roman" w:hAnsi="Times New Roman" w:eastAsia="仿宋_GB2312" w:cs="Times New Roman"/>
                <w:sz w:val="24"/>
              </w:rPr>
            </w:pPr>
          </w:p>
          <w:p w14:paraId="5A96379B">
            <w:pPr>
              <w:spacing w:after="156" w:afterLines="50" w:line="360" w:lineRule="auto"/>
              <w:rPr>
                <w:rFonts w:ascii="Times New Roman" w:hAnsi="Times New Roman" w:eastAsia="仿宋_GB2312" w:cs="Times New Roman"/>
                <w:sz w:val="24"/>
              </w:rPr>
            </w:pPr>
          </w:p>
          <w:p w14:paraId="33AC59A7">
            <w:pPr>
              <w:pStyle w:val="2"/>
              <w:rPr>
                <w:rFonts w:ascii="Times New Roman" w:hAnsi="Times New Roman" w:eastAsia="仿宋_GB2312" w:cs="Times New Roman"/>
                <w:sz w:val="24"/>
              </w:rPr>
            </w:pPr>
          </w:p>
          <w:p w14:paraId="1257D7E2">
            <w:pPr>
              <w:rPr>
                <w:rFonts w:ascii="Times New Roman" w:hAnsi="Times New Roman" w:eastAsia="仿宋_GB2312" w:cs="Times New Roman"/>
                <w:sz w:val="24"/>
              </w:rPr>
            </w:pPr>
          </w:p>
          <w:p w14:paraId="61FCE9BC">
            <w:pPr>
              <w:pStyle w:val="2"/>
              <w:rPr>
                <w:rFonts w:ascii="Times New Roman" w:hAnsi="Times New Roman" w:eastAsia="仿宋_GB2312" w:cs="Times New Roman"/>
                <w:sz w:val="24"/>
              </w:rPr>
            </w:pPr>
          </w:p>
          <w:p w14:paraId="2791181D">
            <w:pPr>
              <w:rPr>
                <w:rFonts w:ascii="Times New Roman" w:hAnsi="Times New Roman" w:eastAsia="仿宋_GB2312" w:cs="Times New Roman"/>
                <w:sz w:val="24"/>
              </w:rPr>
            </w:pPr>
          </w:p>
          <w:p w14:paraId="6C4071D6">
            <w:pPr>
              <w:pStyle w:val="2"/>
              <w:rPr>
                <w:rFonts w:ascii="Times New Roman" w:hAnsi="Times New Roman" w:eastAsia="仿宋_GB2312" w:cs="Times New Roman"/>
                <w:sz w:val="24"/>
              </w:rPr>
            </w:pPr>
          </w:p>
          <w:p w14:paraId="3B908BAC">
            <w:pPr>
              <w:rPr>
                <w:rFonts w:ascii="Times New Roman" w:hAnsi="Times New Roman" w:eastAsia="仿宋_GB2312" w:cs="Times New Roman"/>
                <w:sz w:val="24"/>
              </w:rPr>
            </w:pPr>
          </w:p>
          <w:p w14:paraId="0B94A66E">
            <w:pPr>
              <w:pStyle w:val="2"/>
              <w:rPr>
                <w:rFonts w:ascii="Times New Roman" w:hAnsi="Times New Roman" w:eastAsia="仿宋_GB2312" w:cs="Times New Roman"/>
                <w:sz w:val="24"/>
              </w:rPr>
            </w:pPr>
          </w:p>
          <w:p w14:paraId="523110FB">
            <w:pPr>
              <w:rPr>
                <w:rFonts w:ascii="Times New Roman" w:hAnsi="Times New Roman" w:eastAsia="仿宋_GB2312" w:cs="Times New Roman"/>
                <w:sz w:val="24"/>
              </w:rPr>
            </w:pPr>
          </w:p>
          <w:p w14:paraId="09384B09">
            <w:pPr>
              <w:pStyle w:val="2"/>
              <w:rPr>
                <w:rFonts w:ascii="Times New Roman" w:hAnsi="Times New Roman" w:eastAsia="仿宋_GB2312" w:cs="Times New Roman"/>
                <w:sz w:val="24"/>
              </w:rPr>
            </w:pPr>
          </w:p>
          <w:p w14:paraId="7B92F32A">
            <w:pPr>
              <w:rPr>
                <w:rFonts w:ascii="Times New Roman" w:hAnsi="Times New Roman" w:eastAsia="仿宋_GB2312" w:cs="Times New Roman"/>
                <w:sz w:val="24"/>
              </w:rPr>
            </w:pPr>
          </w:p>
          <w:p w14:paraId="754DC649">
            <w:pPr>
              <w:pStyle w:val="2"/>
              <w:rPr>
                <w:rFonts w:ascii="Times New Roman" w:hAnsi="Times New Roman" w:eastAsia="仿宋_GB2312" w:cs="Times New Roman"/>
                <w:sz w:val="24"/>
              </w:rPr>
            </w:pPr>
          </w:p>
          <w:p w14:paraId="304DEB21">
            <w:pPr>
              <w:rPr>
                <w:rFonts w:ascii="Times New Roman" w:hAnsi="Times New Roman" w:eastAsia="仿宋_GB2312" w:cs="Times New Roman"/>
                <w:sz w:val="24"/>
              </w:rPr>
            </w:pPr>
          </w:p>
          <w:p w14:paraId="00EF4B3F">
            <w:pPr>
              <w:pStyle w:val="2"/>
              <w:rPr>
                <w:rFonts w:ascii="Times New Roman" w:hAnsi="Times New Roman" w:eastAsia="仿宋_GB2312" w:cs="Times New Roman"/>
                <w:sz w:val="24"/>
              </w:rPr>
            </w:pPr>
          </w:p>
          <w:p w14:paraId="76D06BBB">
            <w:pPr>
              <w:rPr>
                <w:rFonts w:ascii="Times New Roman" w:hAnsi="Times New Roman" w:eastAsia="仿宋_GB2312" w:cs="Times New Roman"/>
                <w:sz w:val="24"/>
              </w:rPr>
            </w:pPr>
          </w:p>
          <w:p w14:paraId="1B78863F">
            <w:pPr>
              <w:pStyle w:val="2"/>
            </w:pPr>
          </w:p>
          <w:p w14:paraId="78024825">
            <w:pPr>
              <w:spacing w:after="156" w:afterLines="50" w:line="360" w:lineRule="auto"/>
              <w:rPr>
                <w:rFonts w:ascii="Times New Roman" w:hAnsi="Times New Roman" w:eastAsia="仿宋_GB2312" w:cs="Times New Roman"/>
                <w:sz w:val="24"/>
              </w:rPr>
            </w:pPr>
          </w:p>
          <w:p w14:paraId="554A7248">
            <w:pPr>
              <w:spacing w:after="156" w:afterLines="50" w:line="360" w:lineRule="auto"/>
              <w:rPr>
                <w:rFonts w:ascii="Times New Roman" w:hAnsi="Times New Roman" w:eastAsia="仿宋_GB2312" w:cs="Times New Roman"/>
                <w:sz w:val="24"/>
              </w:rPr>
            </w:pPr>
          </w:p>
          <w:p w14:paraId="588E6BD9">
            <w:pPr>
              <w:spacing w:after="156" w:afterLines="50" w:line="360" w:lineRule="auto"/>
              <w:rPr>
                <w:rFonts w:ascii="Times New Roman" w:hAnsi="Times New Roman" w:eastAsia="仿宋_GB2312" w:cs="Times New Roman"/>
                <w:sz w:val="24"/>
              </w:rPr>
            </w:pPr>
          </w:p>
          <w:p w14:paraId="4B7BAD42">
            <w:pPr>
              <w:spacing w:after="156" w:afterLines="50" w:line="360" w:lineRule="auto"/>
              <w:rPr>
                <w:rFonts w:ascii="Times New Roman" w:hAnsi="Times New Roman" w:eastAsia="仿宋_GB2312" w:cs="Times New Roman"/>
                <w:sz w:val="24"/>
              </w:rPr>
            </w:pPr>
          </w:p>
          <w:p w14:paraId="2392DD1D">
            <w:pPr>
              <w:spacing w:after="156" w:afterLines="50" w:line="360" w:lineRule="auto"/>
              <w:rPr>
                <w:rFonts w:ascii="Times New Roman" w:hAnsi="Times New Roman" w:eastAsia="仿宋_GB2312" w:cs="Times New Roman"/>
                <w:sz w:val="24"/>
              </w:rPr>
            </w:pPr>
          </w:p>
          <w:p w14:paraId="347C4438">
            <w:pPr>
              <w:spacing w:after="156" w:afterLines="50" w:line="360" w:lineRule="auto"/>
              <w:ind w:firstLine="8400" w:firstLineChars="3500"/>
              <w:rPr>
                <w:rFonts w:hint="eastAsia" w:ascii="Times New Roman" w:hAnsi="Times New Roman" w:eastAsia="仿宋_GB2312" w:cs="Times New Roman"/>
                <w:sz w:val="24"/>
              </w:rPr>
            </w:pPr>
            <w:r>
              <w:rPr>
                <w:rFonts w:hint="eastAsia" w:ascii="Times New Roman" w:hAnsi="Times New Roman" w:eastAsia="仿宋_GB2312" w:cs="Times New Roman"/>
                <w:sz w:val="24"/>
                <w:lang w:eastAsia="zh-CN"/>
              </w:rPr>
              <w:t>（</w:t>
            </w:r>
            <w:r>
              <w:rPr>
                <w:rFonts w:hint="eastAsia" w:ascii="Times New Roman" w:hAnsi="Times New Roman" w:eastAsia="仿宋_GB2312" w:cs="Times New Roman"/>
                <w:sz w:val="24"/>
                <w:lang w:val="en-US" w:eastAsia="zh-CN"/>
              </w:rPr>
              <w:t>可加页</w:t>
            </w:r>
            <w:r>
              <w:rPr>
                <w:rFonts w:hint="eastAsia" w:ascii="Times New Roman" w:hAnsi="Times New Roman" w:eastAsia="仿宋_GB2312" w:cs="Times New Roman"/>
                <w:sz w:val="24"/>
                <w:lang w:eastAsia="zh-CN"/>
              </w:rPr>
              <w:t>）</w:t>
            </w:r>
          </w:p>
        </w:tc>
      </w:tr>
      <w:tr w14:paraId="197E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9873" w:type="dxa"/>
            <w:gridSpan w:val="9"/>
            <w:tcMar>
              <w:top w:w="0" w:type="dxa"/>
            </w:tcMar>
            <w:vAlign w:val="center"/>
          </w:tcPr>
          <w:p w14:paraId="6C263125">
            <w:pPr>
              <w:pStyle w:val="17"/>
              <w:widowControl w:val="0"/>
              <w:jc w:val="both"/>
              <w:rPr>
                <w:rFonts w:ascii="Times New Roman" w:hAnsi="Times New Roman" w:eastAsia="仿宋_GB2312"/>
                <w:lang w:val="en-US" w:eastAsia="zh-CN" w:bidi="ar-SA"/>
              </w:rPr>
            </w:pPr>
            <w:r>
              <w:rPr>
                <w:rFonts w:ascii="Times New Roman" w:hAnsi="Times New Roman" w:eastAsia="仿宋_GB2312"/>
                <w:b/>
                <w:bCs/>
                <w:kern w:val="0"/>
                <w:lang w:val="en-US" w:eastAsia="zh-CN" w:bidi="ar-SA"/>
              </w:rPr>
              <w:t>项目实施内容、</w:t>
            </w:r>
            <w:r>
              <w:rPr>
                <w:rFonts w:hint="eastAsia" w:ascii="Times New Roman" w:hAnsi="Times New Roman" w:eastAsia="仿宋_GB2312"/>
                <w:b/>
                <w:bCs/>
                <w:kern w:val="0"/>
                <w:lang w:val="en-US" w:eastAsia="zh-CN" w:bidi="ar-SA"/>
              </w:rPr>
              <w:t>转化</w:t>
            </w:r>
            <w:r>
              <w:rPr>
                <w:rFonts w:ascii="Times New Roman" w:hAnsi="Times New Roman" w:eastAsia="仿宋_GB2312"/>
                <w:b/>
                <w:bCs/>
                <w:kern w:val="0"/>
                <w:lang w:val="en-US" w:eastAsia="zh-CN" w:bidi="ar-SA"/>
              </w:rPr>
              <w:t>模式、措施、方案、组织及合作方式（限</w:t>
            </w:r>
            <w:r>
              <w:rPr>
                <w:rFonts w:hint="eastAsia" w:ascii="Times New Roman" w:hAnsi="Times New Roman" w:eastAsia="仿宋_GB2312"/>
                <w:b/>
                <w:bCs/>
                <w:kern w:val="0"/>
                <w:lang w:val="en-US" w:eastAsia="zh-CN" w:bidi="ar-SA"/>
              </w:rPr>
              <w:t>1</w:t>
            </w:r>
            <w:r>
              <w:rPr>
                <w:rFonts w:ascii="Times New Roman" w:hAnsi="Times New Roman" w:eastAsia="仿宋_GB2312"/>
                <w:b/>
                <w:bCs/>
                <w:kern w:val="0"/>
                <w:lang w:val="en-US" w:eastAsia="zh-CN" w:bidi="ar-SA"/>
              </w:rPr>
              <w:t>00</w:t>
            </w:r>
            <w:r>
              <w:rPr>
                <w:rFonts w:hint="eastAsia" w:ascii="Times New Roman" w:hAnsi="Times New Roman" w:eastAsia="仿宋_GB2312"/>
                <w:b/>
                <w:bCs/>
                <w:kern w:val="0"/>
                <w:lang w:val="en-US" w:eastAsia="zh-CN" w:bidi="ar-SA"/>
              </w:rPr>
              <w:t>0</w:t>
            </w:r>
            <w:r>
              <w:rPr>
                <w:rFonts w:ascii="Times New Roman" w:hAnsi="Times New Roman" w:eastAsia="仿宋_GB2312"/>
                <w:b/>
                <w:bCs/>
                <w:kern w:val="0"/>
                <w:lang w:val="en-US" w:eastAsia="zh-CN" w:bidi="ar-SA"/>
              </w:rPr>
              <w:t>字内）</w:t>
            </w:r>
          </w:p>
        </w:tc>
      </w:tr>
      <w:tr w14:paraId="63D94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38" w:hRule="atLeast"/>
          <w:jc w:val="center"/>
        </w:trPr>
        <w:tc>
          <w:tcPr>
            <w:tcW w:w="9873" w:type="dxa"/>
            <w:gridSpan w:val="9"/>
            <w:tcMar>
              <w:top w:w="0" w:type="dxa"/>
            </w:tcMar>
            <w:vAlign w:val="center"/>
          </w:tcPr>
          <w:p w14:paraId="344BB3FF">
            <w:pPr>
              <w:pStyle w:val="5"/>
              <w:widowControl w:val="0"/>
              <w:spacing w:after="156" w:afterLines="50" w:line="360" w:lineRule="auto"/>
              <w:jc w:val="both"/>
              <w:rPr>
                <w:rFonts w:eastAsia="仿宋_GB2312"/>
                <w:sz w:val="24"/>
                <w:highlight w:val="yellow"/>
                <w:lang w:val="en-US" w:eastAsia="zh-CN" w:bidi="ar-SA"/>
              </w:rPr>
            </w:pPr>
          </w:p>
          <w:p w14:paraId="3DEF1123">
            <w:pPr>
              <w:pStyle w:val="5"/>
              <w:widowControl w:val="0"/>
              <w:spacing w:after="156" w:afterLines="50" w:line="360" w:lineRule="auto"/>
              <w:jc w:val="both"/>
              <w:rPr>
                <w:rFonts w:eastAsia="仿宋_GB2312"/>
                <w:sz w:val="24"/>
                <w:highlight w:val="yellow"/>
                <w:lang w:val="en-US" w:eastAsia="zh-CN" w:bidi="ar-SA"/>
              </w:rPr>
            </w:pPr>
          </w:p>
          <w:p w14:paraId="75EC19EC">
            <w:pPr>
              <w:pStyle w:val="5"/>
              <w:widowControl w:val="0"/>
              <w:spacing w:after="156" w:afterLines="50" w:line="360" w:lineRule="auto"/>
              <w:jc w:val="both"/>
              <w:rPr>
                <w:rFonts w:eastAsia="仿宋_GB2312"/>
                <w:sz w:val="24"/>
                <w:highlight w:val="yellow"/>
                <w:lang w:val="en-US" w:eastAsia="zh-CN" w:bidi="ar-SA"/>
              </w:rPr>
            </w:pPr>
          </w:p>
          <w:p w14:paraId="057D6122">
            <w:pPr>
              <w:pStyle w:val="5"/>
              <w:widowControl w:val="0"/>
              <w:spacing w:after="156" w:afterLines="50" w:line="360" w:lineRule="auto"/>
              <w:jc w:val="both"/>
              <w:rPr>
                <w:rFonts w:eastAsia="仿宋_GB2312"/>
                <w:sz w:val="24"/>
                <w:highlight w:val="yellow"/>
                <w:lang w:val="en-US" w:eastAsia="zh-CN" w:bidi="ar-SA"/>
              </w:rPr>
            </w:pPr>
          </w:p>
          <w:p w14:paraId="092DCEBF">
            <w:pPr>
              <w:pStyle w:val="5"/>
              <w:widowControl w:val="0"/>
              <w:spacing w:after="156" w:afterLines="50" w:line="360" w:lineRule="auto"/>
              <w:jc w:val="both"/>
              <w:rPr>
                <w:rFonts w:eastAsia="仿宋_GB2312"/>
                <w:sz w:val="24"/>
                <w:highlight w:val="yellow"/>
                <w:lang w:val="en-US" w:eastAsia="zh-CN" w:bidi="ar-SA"/>
              </w:rPr>
            </w:pPr>
          </w:p>
          <w:p w14:paraId="16362EA5">
            <w:pPr>
              <w:pStyle w:val="5"/>
              <w:widowControl w:val="0"/>
              <w:spacing w:after="156" w:afterLines="50" w:line="360" w:lineRule="auto"/>
              <w:jc w:val="both"/>
              <w:rPr>
                <w:rFonts w:eastAsia="仿宋_GB2312"/>
                <w:sz w:val="24"/>
                <w:highlight w:val="yellow"/>
                <w:lang w:val="en-US" w:eastAsia="zh-CN" w:bidi="ar-SA"/>
              </w:rPr>
            </w:pPr>
          </w:p>
          <w:p w14:paraId="273CC339">
            <w:pPr>
              <w:pStyle w:val="5"/>
              <w:widowControl w:val="0"/>
              <w:spacing w:after="156" w:afterLines="50" w:line="360" w:lineRule="auto"/>
              <w:jc w:val="both"/>
              <w:rPr>
                <w:rFonts w:eastAsia="仿宋_GB2312"/>
                <w:sz w:val="24"/>
                <w:highlight w:val="yellow"/>
                <w:lang w:val="en-US" w:eastAsia="zh-CN" w:bidi="ar-SA"/>
              </w:rPr>
            </w:pPr>
          </w:p>
          <w:p w14:paraId="5FA4D8CB">
            <w:pPr>
              <w:pStyle w:val="5"/>
              <w:widowControl w:val="0"/>
              <w:spacing w:after="156" w:afterLines="50" w:line="360" w:lineRule="auto"/>
              <w:jc w:val="both"/>
              <w:rPr>
                <w:rFonts w:eastAsia="仿宋_GB2312"/>
                <w:sz w:val="24"/>
                <w:highlight w:val="yellow"/>
                <w:lang w:val="en-US" w:eastAsia="zh-CN" w:bidi="ar-SA"/>
              </w:rPr>
            </w:pPr>
          </w:p>
          <w:p w14:paraId="156C3528">
            <w:pPr>
              <w:pStyle w:val="5"/>
              <w:widowControl w:val="0"/>
              <w:spacing w:after="156" w:afterLines="50" w:line="360" w:lineRule="auto"/>
              <w:jc w:val="both"/>
              <w:rPr>
                <w:rFonts w:eastAsia="仿宋_GB2312"/>
                <w:sz w:val="24"/>
                <w:highlight w:val="yellow"/>
                <w:lang w:val="en-US" w:eastAsia="zh-CN" w:bidi="ar-SA"/>
              </w:rPr>
            </w:pPr>
          </w:p>
          <w:p w14:paraId="3AC16490">
            <w:pPr>
              <w:pStyle w:val="5"/>
              <w:widowControl w:val="0"/>
              <w:spacing w:after="156" w:afterLines="50" w:line="360" w:lineRule="auto"/>
              <w:jc w:val="both"/>
              <w:rPr>
                <w:rFonts w:eastAsia="仿宋_GB2312"/>
                <w:sz w:val="24"/>
                <w:highlight w:val="yellow"/>
                <w:lang w:val="en-US" w:eastAsia="zh-CN" w:bidi="ar-SA"/>
              </w:rPr>
            </w:pPr>
          </w:p>
          <w:p w14:paraId="47A2BDA1">
            <w:pPr>
              <w:pStyle w:val="5"/>
              <w:widowControl w:val="0"/>
              <w:spacing w:after="156" w:afterLines="50" w:line="360" w:lineRule="auto"/>
              <w:jc w:val="both"/>
              <w:rPr>
                <w:rFonts w:eastAsia="仿宋_GB2312"/>
                <w:sz w:val="24"/>
                <w:highlight w:val="yellow"/>
                <w:lang w:val="en-US" w:eastAsia="zh-CN" w:bidi="ar-SA"/>
              </w:rPr>
            </w:pPr>
          </w:p>
          <w:p w14:paraId="44568278">
            <w:pPr>
              <w:pStyle w:val="5"/>
              <w:widowControl w:val="0"/>
              <w:spacing w:after="156" w:afterLines="50" w:line="360" w:lineRule="auto"/>
              <w:jc w:val="both"/>
              <w:rPr>
                <w:rFonts w:eastAsia="仿宋_GB2312"/>
                <w:sz w:val="24"/>
                <w:highlight w:val="yellow"/>
                <w:lang w:val="en-US" w:eastAsia="zh-CN" w:bidi="ar-SA"/>
              </w:rPr>
            </w:pPr>
          </w:p>
          <w:p w14:paraId="1E758FCB">
            <w:pPr>
              <w:pStyle w:val="5"/>
              <w:widowControl w:val="0"/>
              <w:spacing w:after="156" w:afterLines="50" w:line="360" w:lineRule="auto"/>
              <w:jc w:val="both"/>
              <w:rPr>
                <w:rFonts w:eastAsia="仿宋_GB2312"/>
                <w:sz w:val="24"/>
                <w:highlight w:val="yellow"/>
                <w:lang w:val="en-US" w:eastAsia="zh-CN" w:bidi="ar-SA"/>
              </w:rPr>
            </w:pPr>
          </w:p>
          <w:p w14:paraId="5DE7CC48">
            <w:pPr>
              <w:pStyle w:val="5"/>
              <w:widowControl w:val="0"/>
              <w:spacing w:after="156" w:afterLines="50" w:line="360" w:lineRule="auto"/>
              <w:jc w:val="both"/>
              <w:rPr>
                <w:rFonts w:eastAsia="仿宋_GB2312"/>
                <w:sz w:val="24"/>
                <w:highlight w:val="yellow"/>
                <w:lang w:val="en-US" w:eastAsia="zh-CN" w:bidi="ar-SA"/>
              </w:rPr>
            </w:pPr>
          </w:p>
          <w:p w14:paraId="16BB68F0">
            <w:pPr>
              <w:pStyle w:val="5"/>
              <w:widowControl w:val="0"/>
              <w:spacing w:after="156" w:afterLines="50" w:line="360" w:lineRule="auto"/>
              <w:jc w:val="both"/>
              <w:rPr>
                <w:rFonts w:eastAsia="仿宋_GB2312"/>
                <w:sz w:val="24"/>
                <w:highlight w:val="yellow"/>
                <w:lang w:val="en-US" w:eastAsia="zh-CN" w:bidi="ar-SA"/>
              </w:rPr>
            </w:pPr>
          </w:p>
          <w:p w14:paraId="39F34913">
            <w:pPr>
              <w:pStyle w:val="5"/>
              <w:widowControl w:val="0"/>
              <w:spacing w:after="156" w:afterLines="50" w:line="360" w:lineRule="auto"/>
              <w:jc w:val="both"/>
              <w:rPr>
                <w:rFonts w:eastAsia="仿宋_GB2312"/>
                <w:sz w:val="24"/>
                <w:highlight w:val="yellow"/>
                <w:lang w:val="en-US" w:eastAsia="zh-CN" w:bidi="ar-SA"/>
              </w:rPr>
            </w:pPr>
          </w:p>
          <w:p w14:paraId="3793EFAB">
            <w:pPr>
              <w:pStyle w:val="5"/>
              <w:widowControl w:val="0"/>
              <w:spacing w:after="156" w:afterLines="50" w:line="360" w:lineRule="auto"/>
              <w:jc w:val="both"/>
              <w:rPr>
                <w:rFonts w:eastAsia="仿宋_GB2312"/>
                <w:sz w:val="24"/>
                <w:highlight w:val="yellow"/>
                <w:lang w:val="en-US" w:eastAsia="zh-CN" w:bidi="ar-SA"/>
              </w:rPr>
            </w:pPr>
          </w:p>
          <w:p w14:paraId="516D1AF1">
            <w:pPr>
              <w:spacing w:after="156" w:afterLines="50" w:line="360" w:lineRule="auto"/>
              <w:ind w:firstLine="8400" w:firstLineChars="3500"/>
              <w:rPr>
                <w:rFonts w:eastAsia="仿宋_GB2312"/>
                <w:color w:val="000000" w:themeColor="text1"/>
                <w:sz w:val="24"/>
                <w:highlight w:val="none"/>
                <w:lang w:val="en-US" w:eastAsia="zh-CN" w:bidi="ar-SA"/>
                <w14:textFill>
                  <w14:solidFill>
                    <w14:schemeClr w14:val="tx1"/>
                  </w14:solidFill>
                </w14:textFill>
              </w:rPr>
            </w:pPr>
            <w:r>
              <w:rPr>
                <w:rFonts w:hint="eastAsia" w:ascii="Times New Roman" w:hAnsi="Times New Roman" w:eastAsia="仿宋_GB2312" w:cs="Times New Roman"/>
                <w:sz w:val="24"/>
                <w:lang w:eastAsia="zh-CN"/>
              </w:rPr>
              <w:t>（</w:t>
            </w:r>
            <w:r>
              <w:rPr>
                <w:rFonts w:hint="eastAsia" w:ascii="Times New Roman" w:hAnsi="Times New Roman" w:eastAsia="仿宋_GB2312" w:cs="Times New Roman"/>
                <w:sz w:val="24"/>
                <w:lang w:val="en-US" w:eastAsia="zh-CN"/>
              </w:rPr>
              <w:t>可加页</w:t>
            </w:r>
            <w:r>
              <w:rPr>
                <w:rFonts w:hint="eastAsia" w:ascii="Times New Roman" w:hAnsi="Times New Roman" w:eastAsia="仿宋_GB2312" w:cs="Times New Roman"/>
                <w:sz w:val="24"/>
                <w:lang w:eastAsia="zh-CN"/>
              </w:rPr>
              <w:t>）</w:t>
            </w:r>
          </w:p>
          <w:p w14:paraId="09F6F28B">
            <w:pPr>
              <w:pStyle w:val="5"/>
              <w:widowControl w:val="0"/>
              <w:spacing w:after="156" w:afterLines="50" w:line="360" w:lineRule="auto"/>
              <w:jc w:val="both"/>
              <w:rPr>
                <w:rFonts w:hint="default" w:eastAsia="仿宋_GB2312"/>
                <w:sz w:val="24"/>
                <w:highlight w:val="yellow"/>
                <w:lang w:val="en-US" w:eastAsia="zh-CN" w:bidi="ar-SA"/>
              </w:rPr>
            </w:pPr>
          </w:p>
        </w:tc>
      </w:tr>
      <w:tr w14:paraId="3BC9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873" w:type="dxa"/>
            <w:gridSpan w:val="9"/>
            <w:shd w:val="solid" w:color="FFFFFF" w:fill="auto"/>
            <w:tcMar>
              <w:top w:w="75" w:type="dxa"/>
              <w:left w:w="75" w:type="dxa"/>
              <w:bottom w:w="75" w:type="dxa"/>
              <w:right w:w="75" w:type="dxa"/>
            </w:tcMar>
            <w:vAlign w:val="center"/>
          </w:tcPr>
          <w:p w14:paraId="28E20DCD">
            <w:pPr>
              <w:shd w:val="solid" w:color="FFFFFF" w:fill="auto"/>
              <w:autoSpaceDN w:val="0"/>
              <w:spacing w:line="288" w:lineRule="auto"/>
              <w:jc w:val="center"/>
              <w:rPr>
                <w:rFonts w:ascii="Times New Roman" w:hAnsi="Times New Roman" w:eastAsia="仿宋_GB2312" w:cs="Times New Roman"/>
                <w:b/>
                <w:color w:val="000000"/>
                <w:szCs w:val="21"/>
                <w:shd w:val="clear" w:color="auto" w:fill="FFFFFF"/>
              </w:rPr>
            </w:pPr>
            <w:r>
              <w:rPr>
                <w:rFonts w:ascii="Times New Roman" w:hAnsi="Times New Roman" w:eastAsia="仿宋_GB2312" w:cs="Times New Roman"/>
                <w:b/>
                <w:color w:val="000000"/>
                <w:sz w:val="24"/>
                <w:shd w:val="clear" w:color="auto" w:fill="FFFFFF"/>
              </w:rPr>
              <w:t>分阶段具体实施目标</w:t>
            </w:r>
          </w:p>
        </w:tc>
      </w:tr>
      <w:tr w14:paraId="62153FD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794" w:hRule="atLeast"/>
          <w:jc w:val="center"/>
        </w:trPr>
        <w:tc>
          <w:tcPr>
            <w:tcW w:w="2005" w:type="dxa"/>
            <w:tcBorders>
              <w:top w:val="single" w:color="000000" w:sz="6" w:space="0"/>
              <w:left w:val="single" w:color="000000" w:sz="6" w:space="0"/>
              <w:bottom w:val="single" w:color="000000" w:sz="6" w:space="0"/>
              <w:right w:val="single" w:color="000000" w:themeColor="text1" w:sz="6" w:space="0"/>
            </w:tcBorders>
            <w:shd w:val="solid" w:color="FFFFFF" w:fill="auto"/>
            <w:tcMar>
              <w:top w:w="75" w:type="dxa"/>
              <w:left w:w="75" w:type="dxa"/>
              <w:bottom w:w="75" w:type="dxa"/>
              <w:right w:w="75" w:type="dxa"/>
            </w:tcMar>
            <w:vAlign w:val="center"/>
          </w:tcPr>
          <w:p w14:paraId="56EC9DA4">
            <w:pPr>
              <w:shd w:val="solid" w:color="FFFFFF" w:fill="auto"/>
              <w:autoSpaceDN w:val="0"/>
              <w:spacing w:line="288" w:lineRule="auto"/>
              <w:jc w:val="center"/>
              <w:rPr>
                <w:rFonts w:ascii="Times New Roman" w:hAnsi="Times New Roman" w:eastAsia="仿宋_GB2312" w:cs="Times New Roman"/>
                <w:b/>
                <w:bCs/>
                <w:color w:val="000000"/>
                <w:sz w:val="24"/>
                <w:szCs w:val="24"/>
                <w:shd w:val="clear" w:color="auto" w:fill="FFFFFF"/>
              </w:rPr>
            </w:pPr>
            <w:r>
              <w:rPr>
                <w:rFonts w:ascii="Times New Roman" w:hAnsi="Times New Roman" w:eastAsia="仿宋_GB2312" w:cs="Times New Roman"/>
                <w:b/>
                <w:bCs/>
                <w:color w:val="000000"/>
                <w:sz w:val="24"/>
                <w:szCs w:val="24"/>
                <w:shd w:val="clear" w:color="auto" w:fill="FFFFFF"/>
              </w:rPr>
              <w:t>时间区间</w:t>
            </w: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25D0B05A">
            <w:pPr>
              <w:shd w:val="solid" w:color="FFFFFF" w:fill="auto"/>
              <w:autoSpaceDN w:val="0"/>
              <w:spacing w:line="288" w:lineRule="auto"/>
              <w:jc w:val="center"/>
              <w:rPr>
                <w:rFonts w:ascii="Times New Roman" w:hAnsi="Times New Roman" w:eastAsia="仿宋_GB2312" w:cs="Times New Roman"/>
                <w:b/>
                <w:bCs/>
                <w:color w:val="000000"/>
                <w:sz w:val="24"/>
                <w:szCs w:val="24"/>
                <w:shd w:val="clear" w:color="auto" w:fill="FFFFFF"/>
              </w:rPr>
            </w:pPr>
            <w:r>
              <w:rPr>
                <w:rFonts w:ascii="Times New Roman" w:hAnsi="Times New Roman" w:eastAsia="仿宋_GB2312" w:cs="Times New Roman"/>
                <w:b/>
                <w:bCs/>
                <w:color w:val="000000"/>
                <w:sz w:val="24"/>
                <w:szCs w:val="24"/>
                <w:shd w:val="clear" w:color="auto" w:fill="FFFFFF"/>
              </w:rPr>
              <w:t>承担单位实施内容和目标</w:t>
            </w: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3BC6921A">
            <w:pPr>
              <w:shd w:val="solid" w:color="FFFFFF" w:fill="auto"/>
              <w:autoSpaceDN w:val="0"/>
              <w:spacing w:line="288" w:lineRule="auto"/>
              <w:jc w:val="center"/>
              <w:rPr>
                <w:rFonts w:ascii="Times New Roman" w:hAnsi="Times New Roman" w:eastAsia="仿宋_GB2312" w:cs="Times New Roman"/>
                <w:b/>
                <w:bCs/>
                <w:color w:val="000000"/>
                <w:sz w:val="24"/>
                <w:szCs w:val="24"/>
                <w:shd w:val="clear" w:color="auto" w:fill="FFFFFF"/>
              </w:rPr>
            </w:pPr>
            <w:r>
              <w:rPr>
                <w:rFonts w:ascii="Times New Roman" w:hAnsi="Times New Roman" w:eastAsia="仿宋_GB2312" w:cs="Times New Roman"/>
                <w:b/>
                <w:bCs/>
                <w:color w:val="000000"/>
                <w:sz w:val="24"/>
                <w:szCs w:val="24"/>
                <w:shd w:val="clear" w:color="auto" w:fill="FFFFFF"/>
              </w:rPr>
              <w:t>合作单位实施内容和目标</w:t>
            </w:r>
          </w:p>
        </w:tc>
      </w:tr>
      <w:tr w14:paraId="06630E4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7" w:hRule="atLeast"/>
          <w:jc w:val="center"/>
        </w:trPr>
        <w:tc>
          <w:tcPr>
            <w:tcW w:w="2005" w:type="dxa"/>
            <w:tcBorders>
              <w:top w:val="single" w:color="000000" w:sz="6" w:space="0"/>
              <w:left w:val="single" w:color="000000" w:sz="6" w:space="0"/>
              <w:bottom w:val="single" w:color="000000" w:sz="6" w:space="0"/>
              <w:right w:val="single" w:color="000000" w:themeColor="text1" w:sz="6" w:space="0"/>
            </w:tcBorders>
            <w:shd w:val="solid" w:color="FFFFFF" w:fill="auto"/>
            <w:tcMar>
              <w:top w:w="75" w:type="dxa"/>
              <w:left w:w="75" w:type="dxa"/>
              <w:bottom w:w="75" w:type="dxa"/>
              <w:right w:w="75" w:type="dxa"/>
            </w:tcMar>
            <w:vAlign w:val="center"/>
          </w:tcPr>
          <w:p w14:paraId="300FD8F9">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年  月  日</w:t>
            </w: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34550ABE">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44FD0802">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p>
        </w:tc>
      </w:tr>
      <w:tr w14:paraId="58B0801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7" w:hRule="atLeast"/>
          <w:jc w:val="center"/>
        </w:trPr>
        <w:tc>
          <w:tcPr>
            <w:tcW w:w="2005" w:type="dxa"/>
            <w:tcBorders>
              <w:top w:val="single" w:color="000000" w:sz="6" w:space="0"/>
              <w:left w:val="single" w:color="000000" w:sz="6" w:space="0"/>
              <w:bottom w:val="single" w:color="000000" w:sz="6" w:space="0"/>
              <w:right w:val="single" w:color="000000" w:themeColor="text1" w:sz="6" w:space="0"/>
            </w:tcBorders>
            <w:shd w:val="solid" w:color="FFFFFF" w:fill="auto"/>
            <w:tcMar>
              <w:top w:w="75" w:type="dxa"/>
              <w:left w:w="75" w:type="dxa"/>
              <w:bottom w:w="75" w:type="dxa"/>
              <w:right w:w="75" w:type="dxa"/>
            </w:tcMar>
            <w:vAlign w:val="center"/>
          </w:tcPr>
          <w:p w14:paraId="3EDC24BE">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年  月  日</w:t>
            </w: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29461042">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60D85149">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p>
        </w:tc>
      </w:tr>
      <w:tr w14:paraId="151E7EB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7" w:hRule="atLeast"/>
          <w:jc w:val="center"/>
        </w:trPr>
        <w:tc>
          <w:tcPr>
            <w:tcW w:w="2005" w:type="dxa"/>
            <w:tcBorders>
              <w:top w:val="single" w:color="000000" w:sz="6" w:space="0"/>
              <w:left w:val="single" w:color="000000" w:sz="6" w:space="0"/>
              <w:bottom w:val="single" w:color="000000" w:sz="6" w:space="0"/>
              <w:right w:val="single" w:color="000000" w:themeColor="text1" w:sz="6" w:space="0"/>
            </w:tcBorders>
            <w:shd w:val="solid" w:color="FFFFFF" w:fill="auto"/>
            <w:tcMar>
              <w:top w:w="75" w:type="dxa"/>
              <w:left w:w="75" w:type="dxa"/>
              <w:bottom w:w="75" w:type="dxa"/>
              <w:right w:w="75" w:type="dxa"/>
            </w:tcMar>
            <w:vAlign w:val="center"/>
          </w:tcPr>
          <w:p w14:paraId="19AD9F98">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年  月  日</w:t>
            </w: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1A8EB784">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3CD0E5C6">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p>
        </w:tc>
      </w:tr>
      <w:tr w14:paraId="5B4714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7" w:hRule="atLeast"/>
          <w:jc w:val="center"/>
        </w:trPr>
        <w:tc>
          <w:tcPr>
            <w:tcW w:w="2005" w:type="dxa"/>
            <w:tcBorders>
              <w:top w:val="single" w:color="000000" w:sz="6" w:space="0"/>
              <w:left w:val="single" w:color="000000" w:sz="6" w:space="0"/>
              <w:bottom w:val="single" w:color="000000" w:sz="6" w:space="0"/>
              <w:right w:val="single" w:color="000000" w:themeColor="text1" w:sz="6" w:space="0"/>
            </w:tcBorders>
            <w:shd w:val="solid" w:color="FFFFFF" w:fill="auto"/>
            <w:tcMar>
              <w:top w:w="75" w:type="dxa"/>
              <w:left w:w="75" w:type="dxa"/>
              <w:bottom w:w="75" w:type="dxa"/>
              <w:right w:w="75" w:type="dxa"/>
            </w:tcMar>
            <w:vAlign w:val="center"/>
          </w:tcPr>
          <w:p w14:paraId="334CB0CC">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年  月  日</w:t>
            </w: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52DB1582">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p>
        </w:tc>
        <w:tc>
          <w:tcPr>
            <w:tcW w:w="3934"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shd w:val="solid" w:color="FFFFFF" w:fill="auto"/>
            <w:tcMar>
              <w:top w:w="75" w:type="dxa"/>
              <w:left w:w="75" w:type="dxa"/>
              <w:bottom w:w="75" w:type="dxa"/>
              <w:right w:w="75" w:type="dxa"/>
            </w:tcMar>
            <w:vAlign w:val="center"/>
          </w:tcPr>
          <w:p w14:paraId="233CF2CA">
            <w:pPr>
              <w:shd w:val="solid" w:color="FFFFFF" w:fill="auto"/>
              <w:autoSpaceDN w:val="0"/>
              <w:spacing w:line="288" w:lineRule="auto"/>
              <w:jc w:val="center"/>
              <w:rPr>
                <w:rFonts w:ascii="Times New Roman" w:hAnsi="Times New Roman" w:eastAsia="仿宋_GB2312" w:cs="Times New Roman"/>
                <w:color w:val="000000"/>
                <w:sz w:val="24"/>
                <w:szCs w:val="24"/>
                <w:shd w:val="clear" w:color="auto" w:fill="FFFFFF"/>
              </w:rPr>
            </w:pPr>
          </w:p>
        </w:tc>
      </w:tr>
      <w:tr w14:paraId="2D614B5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jc w:val="center"/>
        </w:trPr>
        <w:tc>
          <w:tcPr>
            <w:tcW w:w="9873" w:type="dxa"/>
            <w:gridSpan w:val="9"/>
            <w:tcBorders>
              <w:top w:val="single" w:color="000000" w:sz="6" w:space="0"/>
              <w:left w:val="single" w:color="000000" w:sz="6" w:space="0"/>
              <w:bottom w:val="single" w:color="000000" w:sz="6" w:space="0"/>
              <w:right w:val="single" w:color="000000" w:sz="6" w:space="0"/>
            </w:tcBorders>
            <w:shd w:val="solid" w:color="FFFFFF" w:fill="auto"/>
            <w:tcMar>
              <w:top w:w="75" w:type="dxa"/>
              <w:left w:w="75" w:type="dxa"/>
              <w:bottom w:w="75" w:type="dxa"/>
              <w:right w:w="75" w:type="dxa"/>
            </w:tcMar>
            <w:vAlign w:val="center"/>
          </w:tcPr>
          <w:p w14:paraId="49636E0A">
            <w:pPr>
              <w:shd w:val="solid" w:color="FFFFFF" w:fill="auto"/>
              <w:autoSpaceDN w:val="0"/>
              <w:spacing w:line="288" w:lineRule="auto"/>
              <w:jc w:val="center"/>
              <w:rPr>
                <w:rFonts w:ascii="Times New Roman" w:hAnsi="Times New Roman" w:eastAsia="仿宋_GB2312" w:cs="Times New Roman"/>
                <w:color w:val="000000"/>
                <w:sz w:val="18"/>
                <w:shd w:val="clear" w:color="auto" w:fill="FFFFFF"/>
              </w:rPr>
            </w:pPr>
            <w:r>
              <w:rPr>
                <w:rFonts w:hint="eastAsia" w:ascii="Times New Roman" w:hAnsi="Times New Roman" w:eastAsia="仿宋_GB2312" w:cs="Times New Roman"/>
                <w:b/>
                <w:color w:val="000000"/>
                <w:sz w:val="24"/>
                <w:shd w:val="clear" w:color="auto" w:fill="FFFFFF"/>
                <w:lang w:eastAsia="zh-CN"/>
              </w:rPr>
              <w:t>通过本项目实施预期达到的目标</w:t>
            </w:r>
          </w:p>
        </w:tc>
      </w:tr>
      <w:tr w14:paraId="122B3A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3" w:hRule="atLeast"/>
          <w:jc w:val="center"/>
        </w:trPr>
        <w:tc>
          <w:tcPr>
            <w:tcW w:w="2005" w:type="dxa"/>
            <w:vMerge w:val="restart"/>
            <w:vAlign w:val="center"/>
          </w:tcPr>
          <w:p w14:paraId="3C1E5399">
            <w:pPr>
              <w:widowControl/>
              <w:snapToGrid w:val="0"/>
              <w:spacing w:before="120" w:after="120"/>
              <w:jc w:val="center"/>
              <w:rPr>
                <w:rFonts w:hint="eastAsia" w:ascii="Times New Roman" w:hAnsi="Times New Roman" w:eastAsia="仿宋_GB2312" w:cs="Times New Roman"/>
                <w:b/>
                <w:bCs/>
                <w:color w:val="000000"/>
                <w:sz w:val="24"/>
                <w:szCs w:val="24"/>
                <w:lang w:eastAsia="zh-CN"/>
              </w:rPr>
            </w:pPr>
            <w:r>
              <w:rPr>
                <w:rFonts w:ascii="Times New Roman" w:hAnsi="Times New Roman" w:eastAsia="仿宋_GB2312" w:cs="Times New Roman"/>
                <w:b/>
                <w:bCs/>
                <w:color w:val="000000"/>
                <w:sz w:val="24"/>
                <w:szCs w:val="24"/>
              </w:rPr>
              <w:t>规模</w:t>
            </w:r>
            <w:r>
              <w:rPr>
                <w:rFonts w:hint="eastAsia" w:ascii="Times New Roman" w:hAnsi="Times New Roman" w:eastAsia="仿宋_GB2312" w:cs="Times New Roman"/>
                <w:b/>
                <w:bCs/>
                <w:color w:val="000000"/>
                <w:sz w:val="24"/>
                <w:szCs w:val="24"/>
                <w:lang w:eastAsia="zh-CN"/>
              </w:rPr>
              <w:t>状况</w:t>
            </w:r>
          </w:p>
        </w:tc>
        <w:tc>
          <w:tcPr>
            <w:tcW w:w="1673" w:type="dxa"/>
            <w:vAlign w:val="center"/>
          </w:tcPr>
          <w:p w14:paraId="41E0FAD6">
            <w:pPr>
              <w:widowControl/>
              <w:ind w:left="57" w:right="57"/>
              <w:jc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sz w:val="24"/>
                <w:szCs w:val="24"/>
              </w:rPr>
              <w:t>实施前</w:t>
            </w:r>
          </w:p>
        </w:tc>
        <w:tc>
          <w:tcPr>
            <w:tcW w:w="6195" w:type="dxa"/>
            <w:gridSpan w:val="7"/>
            <w:vAlign w:val="center"/>
          </w:tcPr>
          <w:p w14:paraId="73FDA2C7">
            <w:pPr>
              <w:widowControl/>
              <w:wordWrap w:val="0"/>
              <w:jc w:val="right"/>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（单位：   ）</w:t>
            </w:r>
          </w:p>
        </w:tc>
      </w:tr>
      <w:tr w14:paraId="46F7B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2" w:hRule="atLeast"/>
          <w:jc w:val="center"/>
        </w:trPr>
        <w:tc>
          <w:tcPr>
            <w:tcW w:w="2005" w:type="dxa"/>
            <w:vMerge w:val="continue"/>
            <w:tcBorders>
              <w:top w:val="nil"/>
            </w:tcBorders>
            <w:vAlign w:val="center"/>
          </w:tcPr>
          <w:p w14:paraId="4DEF7B48">
            <w:pPr>
              <w:widowControl/>
              <w:jc w:val="center"/>
              <w:rPr>
                <w:rFonts w:ascii="Times New Roman" w:hAnsi="Times New Roman" w:eastAsia="仿宋_GB2312" w:cs="Times New Roman"/>
                <w:b/>
                <w:bCs/>
                <w:color w:val="000000"/>
                <w:sz w:val="24"/>
                <w:szCs w:val="24"/>
              </w:rPr>
            </w:pPr>
          </w:p>
        </w:tc>
        <w:tc>
          <w:tcPr>
            <w:tcW w:w="1673" w:type="dxa"/>
            <w:vAlign w:val="center"/>
          </w:tcPr>
          <w:p w14:paraId="656AC227">
            <w:pPr>
              <w:widowControl/>
              <w:ind w:left="57" w:right="57"/>
              <w:jc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sz w:val="24"/>
                <w:szCs w:val="24"/>
              </w:rPr>
              <w:t>实施后</w:t>
            </w:r>
          </w:p>
        </w:tc>
        <w:tc>
          <w:tcPr>
            <w:tcW w:w="6195" w:type="dxa"/>
            <w:gridSpan w:val="7"/>
            <w:vAlign w:val="center"/>
          </w:tcPr>
          <w:p w14:paraId="21E1F069">
            <w:pPr>
              <w:widowControl/>
              <w:wordWrap w:val="0"/>
              <w:jc w:val="right"/>
              <w:rPr>
                <w:rFonts w:ascii="Times New Roman" w:hAnsi="Times New Roman" w:eastAsia="仿宋_GB2312" w:cs="Times New Roman"/>
                <w:color w:val="000000"/>
                <w:sz w:val="24"/>
                <w:szCs w:val="24"/>
              </w:rPr>
            </w:pPr>
            <w:r>
              <w:rPr>
                <w:rFonts w:ascii="Times New Roman" w:hAnsi="Times New Roman" w:eastAsia="仿宋_GB2312" w:cs="Times New Roman"/>
                <w:color w:val="000000"/>
                <w:sz w:val="24"/>
                <w:szCs w:val="24"/>
              </w:rPr>
              <w:t>（单位：   ）</w:t>
            </w:r>
          </w:p>
        </w:tc>
      </w:tr>
      <w:tr w14:paraId="54DA1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98" w:hRule="exact"/>
          <w:jc w:val="center"/>
        </w:trPr>
        <w:tc>
          <w:tcPr>
            <w:tcW w:w="2005" w:type="dxa"/>
            <w:vAlign w:val="center"/>
          </w:tcPr>
          <w:p w14:paraId="5D031BE6">
            <w:pPr>
              <w:widowControl/>
              <w:snapToGrid w:val="0"/>
              <w:spacing w:before="120" w:after="120"/>
              <w:jc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sz w:val="24"/>
                <w:szCs w:val="24"/>
              </w:rPr>
              <w:t>技术</w:t>
            </w:r>
            <w:r>
              <w:rPr>
                <w:rFonts w:hint="eastAsia" w:ascii="Times New Roman" w:hAnsi="Times New Roman" w:eastAsia="仿宋_GB2312" w:cs="Times New Roman"/>
                <w:b/>
                <w:bCs/>
                <w:color w:val="000000"/>
                <w:sz w:val="24"/>
                <w:szCs w:val="24"/>
                <w:lang w:eastAsia="zh-CN"/>
              </w:rPr>
              <w:t>性能</w:t>
            </w:r>
            <w:bookmarkStart w:id="9" w:name="_GoBack"/>
            <w:bookmarkEnd w:id="9"/>
            <w:r>
              <w:rPr>
                <w:rFonts w:ascii="Times New Roman" w:hAnsi="Times New Roman" w:eastAsia="仿宋_GB2312" w:cs="Times New Roman"/>
                <w:b/>
                <w:bCs/>
                <w:color w:val="000000"/>
                <w:sz w:val="24"/>
                <w:szCs w:val="24"/>
              </w:rPr>
              <w:t>指标</w:t>
            </w:r>
          </w:p>
        </w:tc>
        <w:tc>
          <w:tcPr>
            <w:tcW w:w="7868" w:type="dxa"/>
            <w:gridSpan w:val="8"/>
            <w:vAlign w:val="center"/>
          </w:tcPr>
          <w:p w14:paraId="6382FD89">
            <w:pPr>
              <w:widowControl/>
              <w:ind w:firstLine="482" w:firstLineChars="200"/>
              <w:jc w:val="center"/>
              <w:rPr>
                <w:rFonts w:ascii="Times New Roman" w:hAnsi="Times New Roman" w:eastAsia="仿宋_GB2312" w:cs="Times New Roman"/>
                <w:b/>
                <w:bCs/>
                <w:color w:val="000000"/>
                <w:sz w:val="24"/>
                <w:szCs w:val="24"/>
              </w:rPr>
            </w:pPr>
          </w:p>
          <w:p w14:paraId="46AF4E97">
            <w:pPr>
              <w:widowControl/>
              <w:ind w:firstLine="482" w:firstLineChars="200"/>
              <w:jc w:val="center"/>
              <w:rPr>
                <w:rFonts w:ascii="Times New Roman" w:hAnsi="Times New Roman" w:eastAsia="仿宋_GB2312" w:cs="Times New Roman"/>
                <w:b/>
                <w:bCs/>
                <w:color w:val="000000"/>
                <w:sz w:val="24"/>
                <w:szCs w:val="24"/>
              </w:rPr>
            </w:pPr>
          </w:p>
          <w:p w14:paraId="0A5EC056">
            <w:pPr>
              <w:widowControl/>
              <w:ind w:firstLine="482" w:firstLineChars="200"/>
              <w:jc w:val="center"/>
              <w:rPr>
                <w:rFonts w:ascii="Times New Roman" w:hAnsi="Times New Roman" w:eastAsia="仿宋_GB2312" w:cs="Times New Roman"/>
                <w:b/>
                <w:bCs/>
                <w:color w:val="000000"/>
                <w:sz w:val="24"/>
                <w:szCs w:val="24"/>
              </w:rPr>
            </w:pPr>
          </w:p>
          <w:p w14:paraId="14F864D5">
            <w:pPr>
              <w:widowControl/>
              <w:ind w:firstLine="482" w:firstLineChars="200"/>
              <w:jc w:val="center"/>
              <w:rPr>
                <w:rFonts w:ascii="Times New Roman" w:hAnsi="Times New Roman" w:eastAsia="仿宋_GB2312" w:cs="Times New Roman"/>
                <w:b/>
                <w:bCs/>
                <w:color w:val="000000"/>
                <w:sz w:val="24"/>
                <w:szCs w:val="24"/>
              </w:rPr>
            </w:pPr>
          </w:p>
          <w:p w14:paraId="56450F04">
            <w:pPr>
              <w:pStyle w:val="2"/>
              <w:rPr>
                <w:rFonts w:ascii="Times New Roman" w:hAnsi="Times New Roman" w:eastAsia="仿宋_GB2312" w:cs="Times New Roman"/>
                <w:b/>
                <w:bCs/>
                <w:color w:val="000000"/>
                <w:sz w:val="24"/>
                <w:szCs w:val="24"/>
              </w:rPr>
            </w:pPr>
          </w:p>
          <w:p w14:paraId="4571E428">
            <w:pPr>
              <w:pStyle w:val="2"/>
              <w:jc w:val="both"/>
              <w:rPr>
                <w:rFonts w:ascii="Times New Roman" w:hAnsi="Times New Roman" w:eastAsia="仿宋_GB2312" w:cs="Times New Roman"/>
                <w:b/>
                <w:bCs/>
                <w:color w:val="000000"/>
                <w:sz w:val="24"/>
                <w:szCs w:val="24"/>
              </w:rPr>
            </w:pPr>
          </w:p>
          <w:p w14:paraId="15F3734A">
            <w:pPr>
              <w:rPr>
                <w:rFonts w:ascii="Times New Roman" w:hAnsi="Times New Roman" w:eastAsia="仿宋_GB2312" w:cs="Times New Roman"/>
                <w:b/>
                <w:bCs/>
                <w:color w:val="000000"/>
                <w:sz w:val="24"/>
                <w:szCs w:val="24"/>
              </w:rPr>
            </w:pPr>
          </w:p>
          <w:p w14:paraId="63B4C1A4">
            <w:pPr>
              <w:pStyle w:val="2"/>
              <w:rPr>
                <w:rFonts w:ascii="Times New Roman" w:hAnsi="Times New Roman" w:eastAsia="仿宋_GB2312" w:cs="Times New Roman"/>
                <w:b/>
                <w:bCs/>
                <w:color w:val="000000"/>
                <w:sz w:val="24"/>
                <w:szCs w:val="24"/>
              </w:rPr>
            </w:pPr>
          </w:p>
          <w:p w14:paraId="4ABD1FF8">
            <w:pPr>
              <w:rPr>
                <w:rFonts w:ascii="Times New Roman" w:hAnsi="Times New Roman" w:eastAsia="仿宋_GB2312" w:cs="Times New Roman"/>
                <w:b/>
                <w:bCs/>
                <w:color w:val="000000"/>
                <w:sz w:val="24"/>
                <w:szCs w:val="24"/>
              </w:rPr>
            </w:pPr>
          </w:p>
          <w:p w14:paraId="1542F754">
            <w:pPr>
              <w:pStyle w:val="2"/>
            </w:pPr>
          </w:p>
        </w:tc>
      </w:tr>
      <w:tr w14:paraId="734DD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298" w:hRule="atLeast"/>
          <w:jc w:val="center"/>
        </w:trPr>
        <w:tc>
          <w:tcPr>
            <w:tcW w:w="2005" w:type="dxa"/>
            <w:vAlign w:val="center"/>
          </w:tcPr>
          <w:p w14:paraId="16A5B204">
            <w:pPr>
              <w:widowControl/>
              <w:snapToGrid w:val="0"/>
              <w:spacing w:before="120" w:after="120"/>
              <w:jc w:val="center"/>
              <w:rPr>
                <w:rFonts w:ascii="Times New Roman" w:hAnsi="Times New Roman" w:eastAsia="仿宋_GB2312" w:cs="Times New Roman"/>
                <w:b/>
                <w:bCs/>
                <w:color w:val="000000"/>
                <w:sz w:val="24"/>
                <w:szCs w:val="24"/>
              </w:rPr>
            </w:pPr>
            <w:r>
              <w:rPr>
                <w:rFonts w:hint="eastAsia" w:ascii="Times New Roman" w:hAnsi="Times New Roman" w:eastAsia="仿宋_GB2312" w:cs="Times New Roman"/>
                <w:b/>
                <w:bCs/>
                <w:color w:val="000000"/>
                <w:sz w:val="24"/>
                <w:szCs w:val="24"/>
                <w:lang w:val="en-US" w:eastAsia="zh-CN"/>
              </w:rPr>
              <w:t xml:space="preserve"> </w:t>
            </w:r>
            <w:r>
              <w:rPr>
                <w:rFonts w:ascii="Times New Roman" w:hAnsi="Times New Roman" w:eastAsia="仿宋_GB2312" w:cs="Times New Roman"/>
                <w:b/>
                <w:bCs/>
                <w:color w:val="000000"/>
                <w:sz w:val="24"/>
                <w:szCs w:val="24"/>
              </w:rPr>
              <w:t>社会效益</w:t>
            </w:r>
          </w:p>
          <w:p w14:paraId="18EC7A57">
            <w:pPr>
              <w:widowControl/>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eastAsia="zh-CN"/>
              </w:rPr>
              <w:t>（包括碳减排</w:t>
            </w:r>
          </w:p>
          <w:p w14:paraId="47441E01">
            <w:pPr>
              <w:widowControl/>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lang w:eastAsia="zh-CN"/>
              </w:rPr>
              <w:t>量、污染物</w:t>
            </w:r>
          </w:p>
          <w:p w14:paraId="10BA9414">
            <w:pPr>
              <w:widowControl/>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lang w:eastAsia="zh-CN"/>
              </w:rPr>
              <w:t>减排量、工</w:t>
            </w:r>
          </w:p>
          <w:p w14:paraId="2D5F06F1">
            <w:pPr>
              <w:widowControl/>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lang w:eastAsia="zh-CN"/>
              </w:rPr>
              <w:t>业废弃物利</w:t>
            </w:r>
          </w:p>
          <w:p w14:paraId="67DDAF3B">
            <w:pPr>
              <w:widowControl/>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lang w:eastAsia="zh-CN"/>
              </w:rPr>
              <w:t>用量、水质</w:t>
            </w:r>
          </w:p>
          <w:p w14:paraId="6A3FA489">
            <w:pPr>
              <w:widowControl/>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lang w:eastAsia="zh-CN"/>
              </w:rPr>
              <w:t>改善、促进</w:t>
            </w:r>
          </w:p>
          <w:p w14:paraId="1114AA1E">
            <w:pPr>
              <w:widowControl/>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lang w:eastAsia="zh-CN"/>
              </w:rPr>
              <w:t>就业、带动</w:t>
            </w:r>
          </w:p>
          <w:p w14:paraId="0FE54633">
            <w:pPr>
              <w:widowControl/>
              <w:jc w:val="center"/>
              <w:rPr>
                <w:rFonts w:hint="eastAsia" w:ascii="仿宋_GB2312" w:hAnsi="仿宋_GB2312" w:eastAsia="仿宋_GB2312" w:cs="仿宋_GB2312"/>
                <w:b/>
                <w:bCs/>
                <w:sz w:val="24"/>
                <w:szCs w:val="24"/>
                <w:lang w:eastAsia="zh-CN"/>
              </w:rPr>
            </w:pP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lang w:eastAsia="zh-CN"/>
              </w:rPr>
              <w:t>产业、配套</w:t>
            </w:r>
          </w:p>
          <w:p w14:paraId="23853BAD">
            <w:pPr>
              <w:widowControl/>
              <w:jc w:val="center"/>
              <w:rPr>
                <w:rFonts w:hint="eastAsia" w:ascii="Times New Roman" w:hAnsi="Times New Roman" w:eastAsia="仿宋_GB2312" w:cs="Times New Roman"/>
                <w:sz w:val="24"/>
                <w:szCs w:val="24"/>
                <w:lang w:eastAsia="zh-CN"/>
              </w:rPr>
            </w:pPr>
            <w:r>
              <w:rPr>
                <w:rFonts w:hint="eastAsia" w:ascii="仿宋_GB2312" w:hAnsi="仿宋_GB2312" w:eastAsia="仿宋_GB2312" w:cs="仿宋_GB2312"/>
                <w:b/>
                <w:bCs/>
                <w:sz w:val="24"/>
                <w:szCs w:val="24"/>
                <w:lang w:val="en-US" w:eastAsia="zh-CN"/>
              </w:rPr>
              <w:t xml:space="preserve">   </w:t>
            </w:r>
            <w:r>
              <w:rPr>
                <w:rFonts w:hint="eastAsia" w:ascii="仿宋_GB2312" w:hAnsi="仿宋_GB2312" w:eastAsia="仿宋_GB2312" w:cs="仿宋_GB2312"/>
                <w:b/>
                <w:bCs/>
                <w:sz w:val="24"/>
                <w:szCs w:val="24"/>
                <w:lang w:eastAsia="zh-CN"/>
              </w:rPr>
              <w:t>企业等情况）</w:t>
            </w:r>
          </w:p>
        </w:tc>
        <w:tc>
          <w:tcPr>
            <w:tcW w:w="7868" w:type="dxa"/>
            <w:gridSpan w:val="8"/>
            <w:vAlign w:val="center"/>
          </w:tcPr>
          <w:p w14:paraId="66A01BA7">
            <w:pPr>
              <w:widowControl/>
              <w:jc w:val="center"/>
              <w:rPr>
                <w:rFonts w:ascii="Times New Roman" w:hAnsi="Times New Roman" w:eastAsia="仿宋_GB2312" w:cs="Times New Roman"/>
                <w:b/>
                <w:bCs/>
                <w:color w:val="000000"/>
                <w:sz w:val="24"/>
                <w:szCs w:val="24"/>
              </w:rPr>
            </w:pPr>
          </w:p>
        </w:tc>
      </w:tr>
      <w:tr w14:paraId="144AB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4" w:hRule="atLeast"/>
          <w:jc w:val="center"/>
        </w:trPr>
        <w:tc>
          <w:tcPr>
            <w:tcW w:w="2005" w:type="dxa"/>
            <w:vMerge w:val="restart"/>
            <w:vAlign w:val="center"/>
          </w:tcPr>
          <w:p w14:paraId="3D20A142">
            <w:pPr>
              <w:widowControl/>
              <w:jc w:val="center"/>
              <w:rPr>
                <w:rFonts w:hint="eastAsia" w:ascii="Times New Roman" w:hAnsi="Times New Roman" w:eastAsia="仿宋_GB2312" w:cs="Times New Roman"/>
                <w:b/>
                <w:bCs/>
                <w:color w:val="000000"/>
                <w:sz w:val="24"/>
                <w:szCs w:val="24"/>
                <w:lang w:eastAsia="zh-CN"/>
              </w:rPr>
            </w:pPr>
            <w:r>
              <w:rPr>
                <w:rFonts w:ascii="Times New Roman" w:hAnsi="Times New Roman" w:eastAsia="仿宋_GB2312" w:cs="Times New Roman"/>
                <w:b/>
                <w:bCs/>
                <w:color w:val="000000"/>
                <w:sz w:val="24"/>
                <w:szCs w:val="24"/>
              </w:rPr>
              <w:t>经济效益</w:t>
            </w:r>
          </w:p>
          <w:p w14:paraId="2DC88DD9">
            <w:pPr>
              <w:widowControl/>
              <w:jc w:val="center"/>
              <w:rPr>
                <w:rFonts w:ascii="Times New Roman" w:hAnsi="Times New Roman" w:eastAsia="仿宋_GB2312" w:cs="Times New Roman"/>
                <w:b/>
                <w:bCs/>
                <w:color w:val="3366FF"/>
                <w:sz w:val="24"/>
                <w:szCs w:val="24"/>
              </w:rPr>
            </w:pPr>
            <w:r>
              <w:rPr>
                <w:rFonts w:ascii="Times New Roman" w:hAnsi="Times New Roman" w:eastAsia="仿宋_GB2312" w:cs="Times New Roman"/>
                <w:b/>
                <w:bCs/>
                <w:color w:val="000000"/>
                <w:sz w:val="24"/>
                <w:szCs w:val="24"/>
              </w:rPr>
              <w:t>（</w:t>
            </w:r>
            <w:r>
              <w:rPr>
                <w:rFonts w:hint="eastAsia" w:ascii="Times New Roman" w:hAnsi="Times New Roman" w:eastAsia="仿宋_GB2312" w:cs="Times New Roman"/>
                <w:b/>
                <w:bCs/>
                <w:color w:val="000000"/>
                <w:sz w:val="24"/>
                <w:szCs w:val="24"/>
                <w:lang w:eastAsia="zh-CN"/>
              </w:rPr>
              <w:t>仅作参考</w:t>
            </w:r>
            <w:r>
              <w:rPr>
                <w:rFonts w:ascii="Times New Roman" w:hAnsi="Times New Roman" w:eastAsia="仿宋_GB2312" w:cs="Times New Roman"/>
                <w:b/>
                <w:bCs/>
                <w:color w:val="000000"/>
                <w:sz w:val="24"/>
                <w:szCs w:val="24"/>
              </w:rPr>
              <w:t>）</w:t>
            </w:r>
          </w:p>
        </w:tc>
        <w:tc>
          <w:tcPr>
            <w:tcW w:w="1890" w:type="dxa"/>
            <w:gridSpan w:val="2"/>
            <w:vAlign w:val="center"/>
          </w:tcPr>
          <w:p w14:paraId="54F28174">
            <w:pPr>
              <w:widowControl/>
              <w:ind w:left="57" w:right="57"/>
              <w:jc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sz w:val="24"/>
                <w:szCs w:val="24"/>
              </w:rPr>
              <w:t>年实现营业收入</w:t>
            </w:r>
          </w:p>
        </w:tc>
        <w:tc>
          <w:tcPr>
            <w:tcW w:w="5978" w:type="dxa"/>
            <w:gridSpan w:val="6"/>
            <w:vAlign w:val="center"/>
          </w:tcPr>
          <w:p w14:paraId="64C39153">
            <w:pPr>
              <w:widowControl/>
              <w:jc w:val="center"/>
              <w:rPr>
                <w:rFonts w:ascii="Times New Roman" w:hAnsi="Times New Roman" w:eastAsia="仿宋_GB2312" w:cs="Times New Roman"/>
                <w:b/>
                <w:bCs/>
                <w:color w:val="000000"/>
                <w:sz w:val="24"/>
                <w:szCs w:val="24"/>
              </w:rPr>
            </w:pPr>
          </w:p>
        </w:tc>
      </w:tr>
      <w:tr w14:paraId="1720F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2005" w:type="dxa"/>
            <w:vMerge w:val="continue"/>
            <w:vAlign w:val="center"/>
          </w:tcPr>
          <w:p w14:paraId="08781453">
            <w:pPr>
              <w:widowControl/>
              <w:jc w:val="center"/>
              <w:rPr>
                <w:rFonts w:ascii="Times New Roman" w:hAnsi="Times New Roman" w:eastAsia="仿宋_GB2312" w:cs="Times New Roman"/>
                <w:b/>
                <w:bCs/>
                <w:color w:val="3366FF"/>
                <w:sz w:val="24"/>
                <w:szCs w:val="24"/>
              </w:rPr>
            </w:pPr>
          </w:p>
        </w:tc>
        <w:tc>
          <w:tcPr>
            <w:tcW w:w="1890" w:type="dxa"/>
            <w:gridSpan w:val="2"/>
            <w:vAlign w:val="center"/>
          </w:tcPr>
          <w:p w14:paraId="0747CAD5">
            <w:pPr>
              <w:widowControl/>
              <w:ind w:left="57" w:right="57"/>
              <w:jc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sz w:val="24"/>
                <w:szCs w:val="24"/>
              </w:rPr>
              <w:t>年缴纳税额</w:t>
            </w:r>
          </w:p>
        </w:tc>
        <w:tc>
          <w:tcPr>
            <w:tcW w:w="2306" w:type="dxa"/>
            <w:gridSpan w:val="3"/>
            <w:vAlign w:val="center"/>
          </w:tcPr>
          <w:p w14:paraId="349D03EB">
            <w:pPr>
              <w:widowControl/>
              <w:jc w:val="center"/>
              <w:rPr>
                <w:rFonts w:ascii="Times New Roman" w:hAnsi="Times New Roman" w:eastAsia="仿宋_GB2312" w:cs="Times New Roman"/>
                <w:b/>
                <w:bCs/>
                <w:color w:val="000000"/>
                <w:sz w:val="24"/>
                <w:szCs w:val="24"/>
              </w:rPr>
            </w:pPr>
          </w:p>
        </w:tc>
        <w:tc>
          <w:tcPr>
            <w:tcW w:w="1840" w:type="dxa"/>
            <w:gridSpan w:val="2"/>
            <w:vAlign w:val="center"/>
          </w:tcPr>
          <w:p w14:paraId="7993A359">
            <w:pPr>
              <w:widowControl/>
              <w:jc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sz w:val="24"/>
                <w:szCs w:val="24"/>
              </w:rPr>
              <w:t>年创汇收入</w:t>
            </w:r>
          </w:p>
        </w:tc>
        <w:tc>
          <w:tcPr>
            <w:tcW w:w="1832" w:type="dxa"/>
            <w:vAlign w:val="center"/>
          </w:tcPr>
          <w:p w14:paraId="1E3D31A7">
            <w:pPr>
              <w:widowControl/>
              <w:jc w:val="center"/>
              <w:rPr>
                <w:rFonts w:ascii="Times New Roman" w:hAnsi="Times New Roman" w:eastAsia="仿宋_GB2312" w:cs="Times New Roman"/>
                <w:b/>
                <w:bCs/>
                <w:color w:val="000000"/>
                <w:sz w:val="24"/>
                <w:szCs w:val="24"/>
              </w:rPr>
            </w:pPr>
          </w:p>
        </w:tc>
      </w:tr>
      <w:tr w14:paraId="20794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6" w:hRule="atLeast"/>
          <w:jc w:val="center"/>
        </w:trPr>
        <w:tc>
          <w:tcPr>
            <w:tcW w:w="9873" w:type="dxa"/>
            <w:gridSpan w:val="9"/>
            <w:vAlign w:val="center"/>
          </w:tcPr>
          <w:p w14:paraId="54B6F54A">
            <w:pPr>
              <w:keepNext w:val="0"/>
              <w:keepLines w:val="0"/>
              <w:pageBreakBefore w:val="0"/>
              <w:widowControl/>
              <w:suppressLineNumbers w:val="0"/>
              <w:kinsoku/>
              <w:wordWrap/>
              <w:overflowPunct/>
              <w:topLinePunct w:val="0"/>
              <w:autoSpaceDE/>
              <w:autoSpaceDN/>
              <w:bidi w:val="0"/>
              <w:adjustRightInd/>
              <w:snapToGrid/>
              <w:spacing w:line="314" w:lineRule="exact"/>
              <w:jc w:val="center"/>
              <w:textAlignment w:val="center"/>
              <w:rPr>
                <w:rFonts w:ascii="Times New Roman" w:hAnsi="Times New Roman" w:eastAsia="仿宋_GB2312" w:cs="Times New Roman"/>
                <w:color w:val="000000"/>
                <w:sz w:val="24"/>
                <w:szCs w:val="24"/>
              </w:rPr>
            </w:pPr>
            <w:r>
              <w:rPr>
                <w:rFonts w:hint="eastAsia" w:ascii="黑体" w:hAnsi="黑体" w:eastAsia="黑体" w:cs="黑体"/>
                <w:i w:val="0"/>
                <w:iCs w:val="0"/>
                <w:color w:val="000000"/>
                <w:kern w:val="0"/>
                <w:sz w:val="28"/>
                <w:szCs w:val="28"/>
                <w:u w:val="none"/>
                <w:lang w:val="en-US" w:eastAsia="zh-CN" w:bidi="ar"/>
              </w:rPr>
              <w:t>指标类别</w:t>
            </w:r>
          </w:p>
        </w:tc>
      </w:tr>
      <w:tr w14:paraId="69C06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89" w:hRule="exact"/>
          <w:jc w:val="center"/>
        </w:trPr>
        <w:tc>
          <w:tcPr>
            <w:tcW w:w="9873" w:type="dxa"/>
            <w:gridSpan w:val="9"/>
            <w:vAlign w:val="center"/>
          </w:tcPr>
          <w:p w14:paraId="7858EA5F">
            <w:pPr>
              <w:keepNext w:val="0"/>
              <w:keepLines w:val="0"/>
              <w:pageBreakBefore w:val="0"/>
              <w:widowControl/>
              <w:kinsoku/>
              <w:wordWrap w:val="0"/>
              <w:overflowPunct/>
              <w:topLinePunct w:val="0"/>
              <w:autoSpaceDE/>
              <w:autoSpaceDN/>
              <w:bidi w:val="0"/>
              <w:adjustRightInd/>
              <w:snapToGrid/>
              <w:spacing w:line="600" w:lineRule="exact"/>
              <w:textAlignment w:val="auto"/>
              <w:rPr>
                <w:rFonts w:hint="eastAsia"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b/>
                <w:bCs/>
                <w:color w:val="000000"/>
                <w:sz w:val="24"/>
                <w:szCs w:val="24"/>
                <w:lang w:eastAsia="zh-CN"/>
              </w:rPr>
              <w:t>项目结题时须</w:t>
            </w:r>
            <w:r>
              <w:rPr>
                <w:rFonts w:ascii="Times New Roman" w:hAnsi="Times New Roman" w:eastAsia="仿宋_GB2312" w:cs="Times New Roman"/>
                <w:b/>
                <w:bCs/>
                <w:color w:val="000000"/>
                <w:sz w:val="24"/>
                <w:szCs w:val="24"/>
              </w:rPr>
              <w:t>提交或展示下列内容，共</w:t>
            </w:r>
            <w:r>
              <w:rPr>
                <w:rFonts w:hint="eastAsia" w:ascii="Times New Roman" w:hAnsi="Times New Roman" w:eastAsia="仿宋_GB2312" w:cs="Times New Roman"/>
                <w:b/>
                <w:bCs/>
                <w:color w:val="000000"/>
                <w:sz w:val="24"/>
                <w:szCs w:val="24"/>
                <w:u w:val="single"/>
                <w:lang w:val="en-US" w:eastAsia="zh-CN"/>
              </w:rPr>
              <w:t xml:space="preserve">           </w:t>
            </w:r>
            <w:r>
              <w:rPr>
                <w:rFonts w:ascii="Times New Roman" w:hAnsi="Times New Roman" w:eastAsia="仿宋_GB2312" w:cs="Times New Roman"/>
                <w:b/>
                <w:bCs/>
                <w:color w:val="000000"/>
                <w:sz w:val="24"/>
                <w:szCs w:val="24"/>
              </w:rPr>
              <w:t>项（在序</w:t>
            </w:r>
            <w:r>
              <w:rPr>
                <w:rFonts w:hint="eastAsia" w:ascii="Times New Roman" w:hAnsi="Times New Roman" w:eastAsia="仿宋_GB2312" w:cs="Times New Roman"/>
                <w:b/>
                <w:bCs/>
                <w:color w:val="000000"/>
                <w:sz w:val="24"/>
                <w:szCs w:val="24"/>
                <w:lang w:val="en-US" w:eastAsia="zh-CN"/>
              </w:rPr>
              <w:t>号前</w:t>
            </w:r>
            <w:r>
              <w:rPr>
                <w:rFonts w:ascii="Times New Roman" w:hAnsi="Times New Roman" w:eastAsia="仿宋_GB2312" w:cs="Times New Roman"/>
                <w:b/>
                <w:bCs/>
                <w:color w:val="000000"/>
                <w:sz w:val="24"/>
                <w:szCs w:val="24"/>
              </w:rPr>
              <w:t>划</w:t>
            </w:r>
            <w:r>
              <w:rPr>
                <w:rFonts w:hint="eastAsia" w:ascii="Times New Roman" w:hAnsi="Times New Roman" w:eastAsia="仿宋_GB2312" w:cs="Times New Roman"/>
                <w:b/>
                <w:bCs/>
                <w:color w:val="000000"/>
                <w:sz w:val="24"/>
                <w:szCs w:val="24"/>
                <w:lang w:eastAsia="zh-CN"/>
              </w:rPr>
              <w:t>“</w:t>
            </w:r>
            <w:r>
              <w:rPr>
                <w:rFonts w:ascii="Times New Roman" w:hAnsi="Times New Roman" w:eastAsia="仿宋_GB2312" w:cs="Times New Roman"/>
                <w:b w:val="0"/>
                <w:bCs w:val="0"/>
                <w:color w:val="000000"/>
                <w:sz w:val="24"/>
                <w:szCs w:val="24"/>
              </w:rPr>
              <w:t>√</w:t>
            </w:r>
            <w:r>
              <w:rPr>
                <w:rFonts w:hint="eastAsia" w:ascii="Times New Roman" w:hAnsi="Times New Roman" w:eastAsia="仿宋_GB2312" w:cs="Times New Roman"/>
                <w:b/>
                <w:bCs/>
                <w:color w:val="000000"/>
                <w:sz w:val="24"/>
                <w:szCs w:val="24"/>
                <w:lang w:eastAsia="zh-CN"/>
              </w:rPr>
              <w:t>”</w:t>
            </w:r>
            <w:r>
              <w:rPr>
                <w:rFonts w:ascii="Times New Roman" w:hAnsi="Times New Roman" w:eastAsia="仿宋_GB2312" w:cs="Times New Roman"/>
                <w:b/>
                <w:bCs/>
                <w:color w:val="000000"/>
                <w:sz w:val="24"/>
                <w:szCs w:val="24"/>
              </w:rPr>
              <w:t>）</w:t>
            </w:r>
            <w:r>
              <w:rPr>
                <w:rFonts w:hint="eastAsia" w:ascii="Times New Roman" w:hAnsi="Times New Roman" w:eastAsia="仿宋_GB2312" w:cs="Times New Roman"/>
                <w:b/>
                <w:bCs/>
                <w:color w:val="000000"/>
                <w:sz w:val="24"/>
                <w:szCs w:val="24"/>
                <w:lang w:eastAsia="zh-CN"/>
              </w:rPr>
              <w:t>（</w:t>
            </w:r>
            <w:r>
              <w:rPr>
                <w:rFonts w:hint="eastAsia" w:ascii="Times New Roman" w:hAnsi="Times New Roman" w:eastAsia="仿宋_GB2312" w:cs="Times New Roman"/>
                <w:b/>
                <w:bCs/>
                <w:color w:val="000000"/>
                <w:sz w:val="24"/>
                <w:szCs w:val="24"/>
                <w:lang w:val="en-US" w:eastAsia="zh-CN"/>
              </w:rPr>
              <w:t>1-5必选项</w:t>
            </w:r>
            <w:r>
              <w:rPr>
                <w:rFonts w:hint="eastAsia" w:ascii="Times New Roman" w:hAnsi="Times New Roman" w:eastAsia="仿宋_GB2312" w:cs="Times New Roman"/>
                <w:b/>
                <w:bCs/>
                <w:color w:val="000000"/>
                <w:sz w:val="24"/>
                <w:szCs w:val="24"/>
                <w:lang w:eastAsia="zh-CN"/>
              </w:rPr>
              <w:t>）</w:t>
            </w:r>
          </w:p>
          <w:p w14:paraId="1C305CF2">
            <w:pPr>
              <w:keepNext w:val="0"/>
              <w:keepLines w:val="0"/>
              <w:pageBreakBefore w:val="0"/>
              <w:widowControl/>
              <w:numPr>
                <w:ilvl w:val="0"/>
                <w:numId w:val="0"/>
              </w:numPr>
              <w:kinsoku/>
              <w:overflowPunct/>
              <w:topLinePunct w:val="0"/>
              <w:autoSpaceDE/>
              <w:autoSpaceDN/>
              <w:bidi w:val="0"/>
              <w:adjustRightInd/>
              <w:snapToGrid/>
              <w:spacing w:line="600" w:lineRule="exact"/>
              <w:jc w:val="left"/>
              <w:textAlignment w:val="auto"/>
              <w:rPr>
                <w:rFonts w:hint="default" w:ascii="Times New Roman" w:hAnsi="Times New Roman" w:eastAsia="仿宋_GB2312" w:cs="Times New Roman"/>
                <w:color w:val="000000"/>
                <w:sz w:val="24"/>
                <w:szCs w:val="24"/>
                <w:u w:val="single"/>
                <w:lang w:val="en-US" w:eastAsia="zh-CN"/>
              </w:rPr>
            </w:pPr>
            <w:r>
              <w:rPr>
                <w:rFonts w:hint="eastAsia" w:ascii="Times New Roman" w:hAnsi="Times New Roman" w:eastAsia="仿宋_GB2312" w:cs="Times New Roman"/>
                <w:b/>
                <w:bCs/>
                <w:color w:val="000000"/>
                <w:kern w:val="0"/>
                <w:sz w:val="24"/>
                <w:szCs w:val="24"/>
                <w:lang w:val="en-US" w:eastAsia="zh-CN" w:bidi="ar-SA"/>
              </w:rPr>
              <w:t>1.</w:t>
            </w:r>
            <w:r>
              <w:rPr>
                <w:rFonts w:ascii="Times New Roman" w:hAnsi="Times New Roman" w:eastAsia="仿宋_GB2312" w:cs="Times New Roman"/>
                <w:b/>
                <w:bCs/>
                <w:color w:val="000000"/>
                <w:sz w:val="24"/>
                <w:szCs w:val="24"/>
              </w:rPr>
              <w:t>工作总结报告  2.技术总结报告</w:t>
            </w:r>
            <w:r>
              <w:rPr>
                <w:rFonts w:hint="eastAsia" w:ascii="Times New Roman" w:hAnsi="Times New Roman" w:eastAsia="仿宋_GB2312" w:cs="Times New Roman"/>
                <w:b/>
                <w:bCs/>
                <w:color w:val="000000"/>
                <w:sz w:val="24"/>
                <w:szCs w:val="24"/>
              </w:rPr>
              <w:t xml:space="preserve">  </w:t>
            </w:r>
            <w:r>
              <w:rPr>
                <w:rFonts w:ascii="Times New Roman" w:hAnsi="Times New Roman" w:eastAsia="仿宋_GB2312" w:cs="Times New Roman"/>
                <w:b/>
                <w:bCs/>
                <w:color w:val="000000"/>
                <w:sz w:val="24"/>
                <w:szCs w:val="24"/>
              </w:rPr>
              <w:t>3</w:t>
            </w:r>
            <w:r>
              <w:rPr>
                <w:rFonts w:hint="eastAsia" w:ascii="Times New Roman" w:hAnsi="Times New Roman" w:eastAsia="仿宋_GB2312" w:cs="Times New Roman"/>
                <w:b/>
                <w:bCs/>
                <w:color w:val="000000"/>
                <w:sz w:val="24"/>
                <w:szCs w:val="24"/>
              </w:rPr>
              <w:t xml:space="preserve">.经济、社会效益证明 </w:t>
            </w:r>
            <w:r>
              <w:rPr>
                <w:rFonts w:hint="eastAsia" w:ascii="Times New Roman" w:hAnsi="Times New Roman" w:eastAsia="仿宋_GB2312" w:cs="Times New Roman"/>
                <w:b/>
                <w:bCs/>
                <w:color w:val="000000"/>
                <w:sz w:val="24"/>
                <w:szCs w:val="24"/>
                <w:lang w:val="en-US" w:eastAsia="zh-CN"/>
              </w:rPr>
              <w:t xml:space="preserve"> 4.绩效自评报告 5</w:t>
            </w:r>
            <w:r>
              <w:rPr>
                <w:rFonts w:ascii="Times New Roman" w:hAnsi="Times New Roman" w:eastAsia="仿宋_GB2312" w:cs="Times New Roman"/>
                <w:b/>
                <w:bCs/>
                <w:sz w:val="24"/>
                <w:szCs w:val="24"/>
              </w:rPr>
              <w:t>.专项审计报告</w:t>
            </w:r>
            <w:r>
              <w:rPr>
                <w:rFonts w:hint="eastAsia" w:ascii="Times New Roman" w:hAnsi="Times New Roman" w:eastAsia="仿宋_GB2312" w:cs="Times New Roman"/>
                <w:sz w:val="24"/>
                <w:szCs w:val="24"/>
                <w:lang w:val="en-US" w:eastAsia="zh-CN"/>
              </w:rPr>
              <w:t xml:space="preserve">  6</w:t>
            </w:r>
            <w:r>
              <w:rPr>
                <w:rFonts w:ascii="Times New Roman" w:hAnsi="Times New Roman" w:eastAsia="仿宋_GB2312" w:cs="Times New Roman"/>
                <w:color w:val="000000"/>
                <w:sz w:val="24"/>
                <w:szCs w:val="24"/>
              </w:rPr>
              <w:t>.其它（</w:t>
            </w:r>
            <w:r>
              <w:rPr>
                <w:rFonts w:hint="eastAsia" w:ascii="Times New Roman" w:hAnsi="Times New Roman" w:eastAsia="仿宋_GB2312" w:cs="Times New Roman"/>
                <w:color w:val="000000"/>
                <w:sz w:val="24"/>
                <w:szCs w:val="24"/>
                <w:lang w:eastAsia="zh-CN"/>
              </w:rPr>
              <w:t>包括但不限于技术产业化形成的专利密集型产品，配套研发形成的论文、著作、技术标准等，技术改造实现的产品创新、设备更新、工艺升级、数字化转型、绿色化改造、安全改善、合规达标等</w:t>
            </w:r>
            <w:r>
              <w:rPr>
                <w:rFonts w:ascii="Times New Roman" w:hAnsi="Times New Roman" w:eastAsia="仿宋_GB2312" w:cs="Times New Roman"/>
                <w:color w:val="000000"/>
                <w:sz w:val="24"/>
                <w:szCs w:val="24"/>
              </w:rPr>
              <w:t>）：</w:t>
            </w:r>
            <w:r>
              <w:rPr>
                <w:rFonts w:hint="eastAsia" w:ascii="Times New Roman" w:hAnsi="Times New Roman" w:eastAsia="仿宋_GB2312" w:cs="Times New Roman"/>
                <w:color w:val="000000"/>
                <w:sz w:val="24"/>
                <w:szCs w:val="24"/>
                <w:u w:val="single"/>
                <w:lang w:val="en-US" w:eastAsia="zh-CN"/>
              </w:rPr>
              <w:t xml:space="preserve">                   </w:t>
            </w:r>
          </w:p>
        </w:tc>
      </w:tr>
    </w:tbl>
    <w:p w14:paraId="627734DA">
      <w:pPr>
        <w:shd w:val="solid" w:color="FFFFFF" w:fill="auto"/>
        <w:autoSpaceDN w:val="0"/>
        <w:spacing w:before="120"/>
        <w:jc w:val="left"/>
        <w:rPr>
          <w:rFonts w:ascii="黑体" w:hAnsi="黑体" w:eastAsia="黑体" w:cs="宋体"/>
          <w:color w:val="000000"/>
          <w:shd w:val="clear" w:color="auto" w:fill="FFFFFF"/>
        </w:rPr>
      </w:pPr>
      <w:r>
        <w:rPr>
          <w:rFonts w:hint="eastAsia" w:ascii="黑体" w:hAnsi="黑体" w:eastAsia="黑体" w:cs="宋体"/>
          <w:color w:val="000000"/>
          <w:shd w:val="clear" w:color="auto" w:fill="FFFFFF"/>
          <w:lang w:val="en-US" w:eastAsia="zh-CN"/>
        </w:rPr>
        <w:t>三</w:t>
      </w:r>
      <w:r>
        <w:rPr>
          <w:rFonts w:hint="eastAsia" w:ascii="黑体" w:hAnsi="黑体" w:eastAsia="黑体" w:cs="宋体"/>
          <w:color w:val="000000"/>
          <w:shd w:val="clear" w:color="auto" w:fill="FFFFFF"/>
        </w:rPr>
        <w:t>、申报单位专利工作相关情况</w:t>
      </w:r>
    </w:p>
    <w:tbl>
      <w:tblPr>
        <w:tblStyle w:val="13"/>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1169"/>
        <w:gridCol w:w="1460"/>
        <w:gridCol w:w="1350"/>
        <w:gridCol w:w="1360"/>
        <w:gridCol w:w="1460"/>
        <w:gridCol w:w="1688"/>
      </w:tblGrid>
      <w:tr w14:paraId="712CF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7" w:hRule="atLeast"/>
          <w:jc w:val="center"/>
        </w:trPr>
        <w:tc>
          <w:tcPr>
            <w:tcW w:w="1344" w:type="dxa"/>
            <w:vMerge w:val="restart"/>
            <w:textDirection w:val="tbRlV"/>
            <w:vAlign w:val="center"/>
          </w:tcPr>
          <w:p w14:paraId="05EE0775">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申报单位专利情况</w:t>
            </w:r>
          </w:p>
        </w:tc>
        <w:tc>
          <w:tcPr>
            <w:tcW w:w="2629" w:type="dxa"/>
            <w:gridSpan w:val="2"/>
            <w:vAlign w:val="center"/>
          </w:tcPr>
          <w:p w14:paraId="277ECF86">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累计专利申请总件数</w:t>
            </w:r>
          </w:p>
        </w:tc>
        <w:tc>
          <w:tcPr>
            <w:tcW w:w="1350" w:type="dxa"/>
            <w:vAlign w:val="center"/>
          </w:tcPr>
          <w:p w14:paraId="769E054F">
            <w:pPr>
              <w:shd w:val="solid" w:color="FFFFFF" w:fill="auto"/>
              <w:autoSpaceDN w:val="0"/>
              <w:jc w:val="center"/>
              <w:rPr>
                <w:rFonts w:ascii="Times New Roman" w:hAnsi="Times New Roman" w:eastAsia="仿宋_GB2312" w:cs="Times New Roman"/>
                <w:color w:val="000000"/>
                <w:sz w:val="24"/>
                <w:szCs w:val="24"/>
                <w:shd w:val="clear" w:color="auto" w:fill="FFFFFF"/>
              </w:rPr>
            </w:pPr>
            <w:bookmarkStart w:id="0" w:name="integer401"/>
            <w:bookmarkEnd w:id="0"/>
          </w:p>
        </w:tc>
        <w:tc>
          <w:tcPr>
            <w:tcW w:w="2820" w:type="dxa"/>
            <w:gridSpan w:val="2"/>
            <w:vAlign w:val="center"/>
          </w:tcPr>
          <w:p w14:paraId="054CBC29">
            <w:pPr>
              <w:shd w:val="solid" w:color="FFFFFF" w:fill="auto"/>
              <w:autoSpaceDN w:val="0"/>
              <w:jc w:val="center"/>
              <w:rPr>
                <w:rFonts w:hint="default" w:ascii="Times New Roman" w:hAnsi="Times New Roman" w:eastAsia="仿宋_GB2312" w:cs="Times New Roman"/>
                <w:color w:val="000000"/>
                <w:sz w:val="24"/>
                <w:szCs w:val="24"/>
                <w:shd w:val="clear" w:color="auto" w:fill="FFFFFF"/>
                <w:lang w:val="en-US" w:eastAsia="zh-CN"/>
              </w:rPr>
            </w:pPr>
            <w:r>
              <w:rPr>
                <w:rFonts w:ascii="Times New Roman" w:hAnsi="Times New Roman" w:eastAsia="仿宋_GB2312" w:cs="Times New Roman"/>
                <w:color w:val="000000"/>
                <w:sz w:val="24"/>
                <w:szCs w:val="24"/>
                <w:shd w:val="clear" w:color="auto" w:fill="FFFFFF"/>
              </w:rPr>
              <w:t>累计专利授权总件数</w:t>
            </w:r>
          </w:p>
        </w:tc>
        <w:tc>
          <w:tcPr>
            <w:tcW w:w="1688" w:type="dxa"/>
            <w:vAlign w:val="center"/>
          </w:tcPr>
          <w:p w14:paraId="08FEF5BD">
            <w:pPr>
              <w:shd w:val="solid" w:color="FFFFFF" w:fill="auto"/>
              <w:autoSpaceDN w:val="0"/>
              <w:jc w:val="center"/>
              <w:rPr>
                <w:rFonts w:ascii="Times New Roman" w:hAnsi="Times New Roman" w:eastAsia="仿宋_GB2312" w:cs="Times New Roman"/>
                <w:color w:val="000000"/>
                <w:sz w:val="24"/>
                <w:szCs w:val="24"/>
                <w:shd w:val="clear" w:color="auto" w:fill="FFFFFF"/>
              </w:rPr>
            </w:pPr>
            <w:bookmarkStart w:id="1" w:name="integer501"/>
            <w:bookmarkEnd w:id="1"/>
          </w:p>
        </w:tc>
      </w:tr>
      <w:tr w14:paraId="3E883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44" w:type="dxa"/>
            <w:vMerge w:val="continue"/>
            <w:vAlign w:val="center"/>
          </w:tcPr>
          <w:p w14:paraId="13A857C3">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69" w:type="dxa"/>
            <w:vMerge w:val="restart"/>
            <w:vAlign w:val="center"/>
          </w:tcPr>
          <w:p w14:paraId="4B7A4151">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发明</w:t>
            </w:r>
          </w:p>
          <w:p w14:paraId="6509161E">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专利</w:t>
            </w:r>
          </w:p>
        </w:tc>
        <w:tc>
          <w:tcPr>
            <w:tcW w:w="1460" w:type="dxa"/>
            <w:vAlign w:val="center"/>
          </w:tcPr>
          <w:p w14:paraId="7A70533F">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申请件数</w:t>
            </w:r>
          </w:p>
        </w:tc>
        <w:tc>
          <w:tcPr>
            <w:tcW w:w="1350" w:type="dxa"/>
            <w:vAlign w:val="center"/>
          </w:tcPr>
          <w:p w14:paraId="5D64F191">
            <w:pPr>
              <w:shd w:val="solid" w:color="FFFFFF" w:fill="auto"/>
              <w:autoSpaceDN w:val="0"/>
              <w:jc w:val="center"/>
              <w:rPr>
                <w:rFonts w:ascii="Times New Roman" w:hAnsi="Times New Roman" w:eastAsia="仿宋_GB2312" w:cs="Times New Roman"/>
                <w:color w:val="000000"/>
                <w:sz w:val="24"/>
                <w:szCs w:val="24"/>
                <w:shd w:val="clear" w:color="auto" w:fill="FFFFFF"/>
              </w:rPr>
            </w:pPr>
            <w:bookmarkStart w:id="2" w:name="integer601"/>
            <w:bookmarkEnd w:id="2"/>
          </w:p>
        </w:tc>
        <w:tc>
          <w:tcPr>
            <w:tcW w:w="1360" w:type="dxa"/>
            <w:vMerge w:val="restart"/>
            <w:vAlign w:val="center"/>
          </w:tcPr>
          <w:p w14:paraId="3BB5BF76">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实用新型及外观</w:t>
            </w:r>
          </w:p>
          <w:p w14:paraId="47880B22">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设计专利</w:t>
            </w:r>
          </w:p>
        </w:tc>
        <w:tc>
          <w:tcPr>
            <w:tcW w:w="1460" w:type="dxa"/>
            <w:vAlign w:val="center"/>
          </w:tcPr>
          <w:p w14:paraId="57CB2F1C">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申请件数</w:t>
            </w:r>
          </w:p>
        </w:tc>
        <w:tc>
          <w:tcPr>
            <w:tcW w:w="1688" w:type="dxa"/>
            <w:vAlign w:val="center"/>
          </w:tcPr>
          <w:p w14:paraId="1D72558B">
            <w:pPr>
              <w:shd w:val="solid" w:color="FFFFFF" w:fill="auto"/>
              <w:autoSpaceDN w:val="0"/>
              <w:jc w:val="center"/>
              <w:rPr>
                <w:rFonts w:ascii="Times New Roman" w:hAnsi="Times New Roman" w:eastAsia="仿宋_GB2312" w:cs="Times New Roman"/>
                <w:color w:val="000000"/>
                <w:sz w:val="24"/>
                <w:szCs w:val="24"/>
                <w:shd w:val="clear" w:color="auto" w:fill="FFFFFF"/>
              </w:rPr>
            </w:pPr>
            <w:bookmarkStart w:id="3" w:name="integer701"/>
            <w:bookmarkEnd w:id="3"/>
          </w:p>
        </w:tc>
      </w:tr>
      <w:tr w14:paraId="47DB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44" w:type="dxa"/>
            <w:vMerge w:val="continue"/>
            <w:vAlign w:val="center"/>
          </w:tcPr>
          <w:p w14:paraId="59E2C754">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69" w:type="dxa"/>
            <w:vMerge w:val="continue"/>
            <w:vAlign w:val="center"/>
          </w:tcPr>
          <w:p w14:paraId="5734DB92">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60" w:type="dxa"/>
            <w:vAlign w:val="center"/>
          </w:tcPr>
          <w:p w14:paraId="3388A123">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授权件数</w:t>
            </w:r>
          </w:p>
        </w:tc>
        <w:tc>
          <w:tcPr>
            <w:tcW w:w="1350" w:type="dxa"/>
            <w:vAlign w:val="center"/>
          </w:tcPr>
          <w:p w14:paraId="0FA4EC8B">
            <w:pPr>
              <w:shd w:val="solid" w:color="FFFFFF" w:fill="auto"/>
              <w:autoSpaceDN w:val="0"/>
              <w:jc w:val="center"/>
              <w:rPr>
                <w:rFonts w:ascii="Times New Roman" w:hAnsi="Times New Roman" w:eastAsia="仿宋_GB2312" w:cs="Times New Roman"/>
                <w:color w:val="000000"/>
                <w:sz w:val="24"/>
                <w:szCs w:val="24"/>
                <w:shd w:val="clear" w:color="auto" w:fill="FFFFFF"/>
              </w:rPr>
            </w:pPr>
            <w:bookmarkStart w:id="4" w:name="integer801"/>
            <w:bookmarkEnd w:id="4"/>
          </w:p>
        </w:tc>
        <w:tc>
          <w:tcPr>
            <w:tcW w:w="1360" w:type="dxa"/>
            <w:vMerge w:val="continue"/>
            <w:vAlign w:val="center"/>
          </w:tcPr>
          <w:p w14:paraId="323D1132">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60" w:type="dxa"/>
            <w:vAlign w:val="center"/>
          </w:tcPr>
          <w:p w14:paraId="3D350229">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授权件数</w:t>
            </w:r>
          </w:p>
        </w:tc>
        <w:tc>
          <w:tcPr>
            <w:tcW w:w="1688" w:type="dxa"/>
            <w:vAlign w:val="center"/>
          </w:tcPr>
          <w:p w14:paraId="1C6995D5">
            <w:pPr>
              <w:shd w:val="solid" w:color="FFFFFF" w:fill="auto"/>
              <w:autoSpaceDN w:val="0"/>
              <w:jc w:val="center"/>
              <w:rPr>
                <w:rFonts w:ascii="Times New Roman" w:hAnsi="Times New Roman" w:eastAsia="仿宋_GB2312" w:cs="Times New Roman"/>
                <w:color w:val="000000"/>
                <w:sz w:val="24"/>
                <w:szCs w:val="24"/>
                <w:shd w:val="clear" w:color="auto" w:fill="FFFFFF"/>
              </w:rPr>
            </w:pPr>
            <w:bookmarkStart w:id="5" w:name="integer901"/>
            <w:bookmarkEnd w:id="5"/>
          </w:p>
        </w:tc>
      </w:tr>
      <w:tr w14:paraId="1684D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44" w:type="dxa"/>
            <w:vMerge w:val="continue"/>
            <w:vAlign w:val="center"/>
          </w:tcPr>
          <w:p w14:paraId="71BDB9CD">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69" w:type="dxa"/>
            <w:vMerge w:val="continue"/>
            <w:vAlign w:val="center"/>
          </w:tcPr>
          <w:p w14:paraId="5F4E6929">
            <w:pPr>
              <w:shd w:val="solid" w:color="FFFFFF" w:fill="auto"/>
              <w:autoSpaceDN w:val="0"/>
              <w:jc w:val="center"/>
              <w:rPr>
                <w:rFonts w:ascii="Times New Roman" w:hAnsi="Times New Roman" w:eastAsia="仿宋_GB2312" w:cs="Times New Roman"/>
                <w:color w:val="FF0000"/>
                <w:sz w:val="24"/>
                <w:szCs w:val="24"/>
                <w:shd w:val="clear" w:color="auto" w:fill="FFFFFF"/>
              </w:rPr>
            </w:pPr>
          </w:p>
        </w:tc>
        <w:tc>
          <w:tcPr>
            <w:tcW w:w="1460" w:type="dxa"/>
            <w:vAlign w:val="center"/>
          </w:tcPr>
          <w:p w14:paraId="76E58FF9">
            <w:pPr>
              <w:shd w:val="solid" w:color="FFFFFF" w:fill="auto"/>
              <w:autoSpaceDN w:val="0"/>
              <w:jc w:val="center"/>
              <w:rPr>
                <w:rFonts w:ascii="Times New Roman" w:hAnsi="Times New Roman" w:eastAsia="仿宋_GB2312" w:cs="Times New Roman"/>
                <w:color w:val="FF0000"/>
                <w:sz w:val="24"/>
                <w:szCs w:val="24"/>
                <w:shd w:val="clear" w:color="auto" w:fill="FFFFFF"/>
              </w:rPr>
            </w:pPr>
            <w:r>
              <w:rPr>
                <w:rFonts w:ascii="Times New Roman" w:hAnsi="Times New Roman" w:eastAsia="仿宋_GB2312" w:cs="Times New Roman"/>
                <w:color w:val="000000"/>
                <w:sz w:val="24"/>
                <w:szCs w:val="24"/>
                <w:shd w:val="clear" w:color="auto" w:fill="FFFFFF"/>
              </w:rPr>
              <w:t>实施件数</w:t>
            </w:r>
          </w:p>
        </w:tc>
        <w:tc>
          <w:tcPr>
            <w:tcW w:w="1350" w:type="dxa"/>
            <w:vAlign w:val="center"/>
          </w:tcPr>
          <w:p w14:paraId="77900249">
            <w:pPr>
              <w:shd w:val="solid" w:color="FFFFFF" w:fill="auto"/>
              <w:autoSpaceDN w:val="0"/>
              <w:jc w:val="center"/>
              <w:rPr>
                <w:rFonts w:ascii="Times New Roman" w:hAnsi="Times New Roman" w:eastAsia="仿宋_GB2312" w:cs="Times New Roman"/>
                <w:color w:val="FF0000"/>
                <w:sz w:val="24"/>
                <w:szCs w:val="24"/>
                <w:shd w:val="clear" w:color="auto" w:fill="FFFFFF"/>
              </w:rPr>
            </w:pPr>
            <w:bookmarkStart w:id="6" w:name="integer1001"/>
            <w:bookmarkEnd w:id="6"/>
          </w:p>
        </w:tc>
        <w:tc>
          <w:tcPr>
            <w:tcW w:w="1360" w:type="dxa"/>
            <w:vMerge w:val="continue"/>
            <w:vAlign w:val="center"/>
          </w:tcPr>
          <w:p w14:paraId="30A60E15">
            <w:pPr>
              <w:shd w:val="solid" w:color="FFFFFF" w:fill="auto"/>
              <w:autoSpaceDN w:val="0"/>
              <w:jc w:val="center"/>
              <w:rPr>
                <w:rFonts w:ascii="Times New Roman" w:hAnsi="Times New Roman" w:eastAsia="仿宋_GB2312" w:cs="Times New Roman"/>
                <w:color w:val="FF0000"/>
                <w:sz w:val="24"/>
                <w:szCs w:val="24"/>
                <w:shd w:val="clear" w:color="auto" w:fill="FFFFFF"/>
              </w:rPr>
            </w:pPr>
          </w:p>
        </w:tc>
        <w:tc>
          <w:tcPr>
            <w:tcW w:w="1460" w:type="dxa"/>
            <w:vAlign w:val="center"/>
          </w:tcPr>
          <w:p w14:paraId="48D79301">
            <w:pPr>
              <w:shd w:val="solid" w:color="FFFFFF" w:fill="auto"/>
              <w:autoSpaceDN w:val="0"/>
              <w:jc w:val="center"/>
              <w:rPr>
                <w:rFonts w:ascii="Times New Roman" w:hAnsi="Times New Roman" w:eastAsia="仿宋_GB2312" w:cs="Times New Roman"/>
                <w:color w:val="FF0000"/>
                <w:sz w:val="24"/>
                <w:szCs w:val="24"/>
                <w:shd w:val="clear" w:color="auto" w:fill="FFFFFF"/>
              </w:rPr>
            </w:pPr>
            <w:r>
              <w:rPr>
                <w:rFonts w:ascii="Times New Roman" w:hAnsi="Times New Roman" w:eastAsia="仿宋_GB2312" w:cs="Times New Roman"/>
                <w:color w:val="000000"/>
                <w:sz w:val="24"/>
                <w:szCs w:val="24"/>
                <w:shd w:val="clear" w:color="auto" w:fill="FFFFFF"/>
              </w:rPr>
              <w:t>实施件数</w:t>
            </w:r>
          </w:p>
        </w:tc>
        <w:tc>
          <w:tcPr>
            <w:tcW w:w="1688" w:type="dxa"/>
            <w:vAlign w:val="center"/>
          </w:tcPr>
          <w:p w14:paraId="134706EA">
            <w:pPr>
              <w:shd w:val="solid" w:color="FFFFFF" w:fill="auto"/>
              <w:autoSpaceDN w:val="0"/>
              <w:jc w:val="center"/>
              <w:rPr>
                <w:rFonts w:ascii="Times New Roman" w:hAnsi="Times New Roman" w:eastAsia="仿宋_GB2312" w:cs="Times New Roman"/>
                <w:color w:val="FF0000"/>
                <w:sz w:val="24"/>
                <w:szCs w:val="24"/>
                <w:shd w:val="clear" w:color="auto" w:fill="FFFFFF"/>
              </w:rPr>
            </w:pPr>
            <w:bookmarkStart w:id="7" w:name="extraInteger101"/>
            <w:bookmarkEnd w:id="7"/>
          </w:p>
        </w:tc>
      </w:tr>
      <w:tr w14:paraId="059B0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44" w:type="dxa"/>
            <w:vMerge w:val="continue"/>
            <w:vAlign w:val="center"/>
          </w:tcPr>
          <w:p w14:paraId="0569CB26">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69" w:type="dxa"/>
            <w:vMerge w:val="continue"/>
            <w:vAlign w:val="center"/>
          </w:tcPr>
          <w:p w14:paraId="0F7117ED">
            <w:pPr>
              <w:shd w:val="solid" w:color="FFFFFF" w:fill="auto"/>
              <w:autoSpaceDN w:val="0"/>
              <w:jc w:val="center"/>
              <w:rPr>
                <w:rFonts w:ascii="Times New Roman" w:hAnsi="Times New Roman" w:eastAsia="仿宋_GB2312" w:cs="Times New Roman"/>
                <w:color w:val="FF0000"/>
                <w:sz w:val="24"/>
                <w:szCs w:val="24"/>
                <w:shd w:val="clear" w:color="auto" w:fill="FFFFFF"/>
              </w:rPr>
            </w:pPr>
          </w:p>
        </w:tc>
        <w:tc>
          <w:tcPr>
            <w:tcW w:w="1460" w:type="dxa"/>
            <w:vAlign w:val="center"/>
          </w:tcPr>
          <w:p w14:paraId="7382CE60">
            <w:pPr>
              <w:shd w:val="solid" w:color="FFFFFF" w:fill="auto"/>
              <w:autoSpaceDN w:val="0"/>
              <w:jc w:val="center"/>
              <w:rPr>
                <w:rFonts w:hint="eastAsia" w:ascii="Times New Roman" w:hAnsi="Times New Roman" w:eastAsia="仿宋_GB2312" w:cs="Times New Roman"/>
                <w:color w:val="000000"/>
                <w:sz w:val="24"/>
                <w:szCs w:val="24"/>
                <w:shd w:val="clear" w:color="auto" w:fill="FFFFFF"/>
                <w:lang w:eastAsia="zh-CN"/>
              </w:rPr>
            </w:pPr>
            <w:r>
              <w:rPr>
                <w:rFonts w:hint="eastAsia" w:ascii="Times New Roman" w:hAnsi="Times New Roman" w:eastAsia="仿宋_GB2312" w:cs="Times New Roman"/>
                <w:color w:val="000000"/>
                <w:sz w:val="24"/>
                <w:szCs w:val="24"/>
                <w:shd w:val="clear" w:color="auto" w:fill="FFFFFF"/>
                <w:lang w:eastAsia="zh-CN"/>
              </w:rPr>
              <w:t>有效数</w:t>
            </w:r>
          </w:p>
        </w:tc>
        <w:tc>
          <w:tcPr>
            <w:tcW w:w="1350" w:type="dxa"/>
            <w:vAlign w:val="center"/>
          </w:tcPr>
          <w:p w14:paraId="682F4B22">
            <w:pPr>
              <w:shd w:val="solid" w:color="FFFFFF" w:fill="auto"/>
              <w:autoSpaceDN w:val="0"/>
              <w:jc w:val="center"/>
              <w:rPr>
                <w:rFonts w:ascii="Times New Roman" w:hAnsi="Times New Roman" w:eastAsia="仿宋_GB2312" w:cs="Times New Roman"/>
                <w:color w:val="FF0000"/>
                <w:sz w:val="24"/>
                <w:szCs w:val="24"/>
                <w:shd w:val="clear" w:color="auto" w:fill="FFFFFF"/>
              </w:rPr>
            </w:pPr>
          </w:p>
        </w:tc>
        <w:tc>
          <w:tcPr>
            <w:tcW w:w="1360" w:type="dxa"/>
            <w:vMerge w:val="continue"/>
            <w:vAlign w:val="center"/>
          </w:tcPr>
          <w:p w14:paraId="3B01DEAB">
            <w:pPr>
              <w:shd w:val="solid" w:color="FFFFFF" w:fill="auto"/>
              <w:autoSpaceDN w:val="0"/>
              <w:jc w:val="center"/>
              <w:rPr>
                <w:rFonts w:ascii="Times New Roman" w:hAnsi="Times New Roman" w:eastAsia="仿宋_GB2312" w:cs="Times New Roman"/>
                <w:color w:val="FF0000"/>
                <w:sz w:val="24"/>
                <w:szCs w:val="24"/>
                <w:shd w:val="clear" w:color="auto" w:fill="FFFFFF"/>
              </w:rPr>
            </w:pPr>
          </w:p>
        </w:tc>
        <w:tc>
          <w:tcPr>
            <w:tcW w:w="1460" w:type="dxa"/>
            <w:vAlign w:val="center"/>
          </w:tcPr>
          <w:p w14:paraId="60DDFCBF">
            <w:pPr>
              <w:shd w:val="solid" w:color="FFFFFF" w:fill="auto"/>
              <w:autoSpaceDN w:val="0"/>
              <w:jc w:val="center"/>
              <w:rPr>
                <w:rFonts w:hint="default" w:ascii="Times New Roman" w:hAnsi="Times New Roman" w:eastAsia="仿宋_GB2312" w:cs="Times New Roman"/>
                <w:color w:val="000000"/>
                <w:sz w:val="24"/>
                <w:szCs w:val="24"/>
                <w:shd w:val="clear" w:color="auto" w:fill="FFFFFF"/>
                <w:lang w:val="en-US" w:eastAsia="zh-CN"/>
              </w:rPr>
            </w:pPr>
            <w:r>
              <w:rPr>
                <w:rFonts w:hint="eastAsia" w:ascii="Times New Roman" w:hAnsi="Times New Roman" w:eastAsia="仿宋_GB2312" w:cs="Times New Roman"/>
                <w:color w:val="000000"/>
                <w:sz w:val="24"/>
                <w:szCs w:val="24"/>
                <w:shd w:val="clear" w:color="auto" w:fill="FFFFFF"/>
                <w:lang w:eastAsia="zh-CN"/>
              </w:rPr>
              <w:t>有效数</w:t>
            </w:r>
          </w:p>
        </w:tc>
        <w:tc>
          <w:tcPr>
            <w:tcW w:w="1688" w:type="dxa"/>
            <w:vAlign w:val="center"/>
          </w:tcPr>
          <w:p w14:paraId="13B8ABD1">
            <w:pPr>
              <w:shd w:val="solid" w:color="FFFFFF" w:fill="auto"/>
              <w:autoSpaceDN w:val="0"/>
              <w:jc w:val="center"/>
              <w:rPr>
                <w:rFonts w:ascii="Times New Roman" w:hAnsi="Times New Roman" w:eastAsia="仿宋_GB2312" w:cs="Times New Roman"/>
                <w:color w:val="FF0000"/>
                <w:sz w:val="24"/>
                <w:szCs w:val="24"/>
                <w:shd w:val="clear" w:color="auto" w:fill="FFFFFF"/>
              </w:rPr>
            </w:pPr>
          </w:p>
        </w:tc>
      </w:tr>
      <w:tr w14:paraId="49F25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22" w:hRule="atLeast"/>
          <w:jc w:val="center"/>
        </w:trPr>
        <w:tc>
          <w:tcPr>
            <w:tcW w:w="1344" w:type="dxa"/>
            <w:textDirection w:val="tbRlV"/>
            <w:vAlign w:val="center"/>
          </w:tcPr>
          <w:p w14:paraId="586F1EC1">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简述专利工作开展基本情况（限</w:t>
            </w:r>
            <w:r>
              <w:rPr>
                <w:rFonts w:hint="eastAsia" w:ascii="Times New Roman" w:hAnsi="Times New Roman" w:eastAsia="仿宋_GB2312" w:cs="Times New Roman"/>
                <w:color w:val="000000"/>
                <w:sz w:val="24"/>
                <w:szCs w:val="24"/>
                <w:shd w:val="clear" w:color="auto" w:fill="FFFFFF"/>
                <w:lang w:val="en-US" w:eastAsia="zh-CN"/>
              </w:rPr>
              <w:t>5</w:t>
            </w:r>
            <w:r>
              <w:rPr>
                <w:rFonts w:ascii="Times New Roman" w:hAnsi="Times New Roman" w:eastAsia="仿宋_GB2312" w:cs="Times New Roman"/>
                <w:color w:val="000000"/>
                <w:sz w:val="24"/>
                <w:szCs w:val="24"/>
                <w:shd w:val="clear" w:color="auto" w:fill="FFFFFF"/>
              </w:rPr>
              <w:t>00字）</w:t>
            </w:r>
          </w:p>
        </w:tc>
        <w:tc>
          <w:tcPr>
            <w:tcW w:w="8487" w:type="dxa"/>
            <w:gridSpan w:val="6"/>
            <w:vAlign w:val="top"/>
          </w:tcPr>
          <w:p w14:paraId="5E20FD36">
            <w:pPr>
              <w:shd w:val="solid" w:color="FFFFFF" w:fill="auto"/>
              <w:autoSpaceDN w:val="0"/>
              <w:jc w:val="both"/>
              <w:rPr>
                <w:rFonts w:hint="eastAsia"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必须写明知识产权相关制度及实施情况，申报项目涉及专利的布局情况及海外布局情况。</w:t>
            </w:r>
          </w:p>
          <w:p w14:paraId="24B38ABE">
            <w:pPr>
              <w:shd w:val="solid" w:color="FFFFFF" w:fill="auto"/>
              <w:autoSpaceDN w:val="0"/>
              <w:jc w:val="both"/>
              <w:rPr>
                <w:rFonts w:ascii="Times New Roman" w:hAnsi="Times New Roman" w:eastAsia="仿宋_GB2312" w:cs="Times New Roman"/>
                <w:sz w:val="24"/>
                <w:szCs w:val="24"/>
              </w:rPr>
            </w:pPr>
          </w:p>
          <w:p w14:paraId="47B21B52">
            <w:pPr>
              <w:shd w:val="solid" w:color="FFFFFF" w:fill="auto"/>
              <w:autoSpaceDN w:val="0"/>
              <w:jc w:val="both"/>
              <w:rPr>
                <w:rFonts w:ascii="Times New Roman" w:hAnsi="Times New Roman" w:eastAsia="仿宋_GB2312" w:cs="Times New Roman"/>
                <w:sz w:val="24"/>
                <w:szCs w:val="24"/>
              </w:rPr>
            </w:pPr>
          </w:p>
          <w:p w14:paraId="6B0A291D">
            <w:pPr>
              <w:shd w:val="solid" w:color="FFFFFF" w:fill="auto"/>
              <w:autoSpaceDN w:val="0"/>
              <w:jc w:val="both"/>
              <w:rPr>
                <w:rFonts w:ascii="Times New Roman" w:hAnsi="Times New Roman" w:eastAsia="仿宋_GB2312" w:cs="Times New Roman"/>
                <w:sz w:val="24"/>
                <w:szCs w:val="24"/>
              </w:rPr>
            </w:pPr>
          </w:p>
          <w:p w14:paraId="16190AFA">
            <w:pPr>
              <w:shd w:val="solid" w:color="FFFFFF" w:fill="auto"/>
              <w:autoSpaceDN w:val="0"/>
              <w:jc w:val="both"/>
              <w:rPr>
                <w:rFonts w:ascii="Times New Roman" w:hAnsi="Times New Roman" w:eastAsia="仿宋_GB2312" w:cs="Times New Roman"/>
                <w:sz w:val="24"/>
                <w:szCs w:val="24"/>
              </w:rPr>
            </w:pPr>
          </w:p>
          <w:p w14:paraId="7B6BAEF2">
            <w:pPr>
              <w:shd w:val="solid" w:color="FFFFFF" w:fill="auto"/>
              <w:autoSpaceDN w:val="0"/>
              <w:jc w:val="both"/>
              <w:rPr>
                <w:rFonts w:ascii="Times New Roman" w:hAnsi="Times New Roman" w:eastAsia="仿宋_GB2312" w:cs="Times New Roman"/>
                <w:sz w:val="24"/>
                <w:szCs w:val="24"/>
              </w:rPr>
            </w:pPr>
          </w:p>
          <w:p w14:paraId="7DA7582C">
            <w:pPr>
              <w:shd w:val="solid" w:color="FFFFFF" w:fill="auto"/>
              <w:autoSpaceDN w:val="0"/>
              <w:jc w:val="both"/>
              <w:rPr>
                <w:rFonts w:ascii="Times New Roman" w:hAnsi="Times New Roman" w:eastAsia="仿宋_GB2312" w:cs="Times New Roman"/>
                <w:sz w:val="24"/>
                <w:szCs w:val="24"/>
              </w:rPr>
            </w:pPr>
          </w:p>
          <w:p w14:paraId="663A0F78">
            <w:pPr>
              <w:shd w:val="solid" w:color="FFFFFF" w:fill="auto"/>
              <w:autoSpaceDN w:val="0"/>
              <w:jc w:val="both"/>
              <w:rPr>
                <w:rFonts w:ascii="Times New Roman" w:hAnsi="Times New Roman" w:eastAsia="仿宋_GB2312" w:cs="Times New Roman"/>
                <w:sz w:val="24"/>
                <w:szCs w:val="24"/>
              </w:rPr>
            </w:pPr>
          </w:p>
          <w:p w14:paraId="5B24BDD8">
            <w:pPr>
              <w:shd w:val="solid" w:color="FFFFFF" w:fill="auto"/>
              <w:autoSpaceDN w:val="0"/>
              <w:jc w:val="both"/>
              <w:rPr>
                <w:rFonts w:ascii="Times New Roman" w:hAnsi="Times New Roman" w:eastAsia="仿宋_GB2312" w:cs="Times New Roman"/>
                <w:sz w:val="24"/>
                <w:szCs w:val="24"/>
              </w:rPr>
            </w:pPr>
          </w:p>
          <w:p w14:paraId="32978440">
            <w:pPr>
              <w:shd w:val="solid" w:color="FFFFFF" w:fill="auto"/>
              <w:autoSpaceDN w:val="0"/>
              <w:jc w:val="both"/>
              <w:rPr>
                <w:rFonts w:ascii="Times New Roman" w:hAnsi="Times New Roman" w:eastAsia="仿宋_GB2312" w:cs="Times New Roman"/>
                <w:sz w:val="24"/>
                <w:szCs w:val="24"/>
              </w:rPr>
            </w:pPr>
          </w:p>
          <w:p w14:paraId="37861C49">
            <w:pPr>
              <w:shd w:val="solid" w:color="FFFFFF" w:fill="auto"/>
              <w:autoSpaceDN w:val="0"/>
              <w:jc w:val="both"/>
              <w:rPr>
                <w:rFonts w:ascii="Times New Roman" w:hAnsi="Times New Roman" w:eastAsia="仿宋_GB2312" w:cs="Times New Roman"/>
                <w:sz w:val="24"/>
                <w:szCs w:val="24"/>
              </w:rPr>
            </w:pPr>
          </w:p>
          <w:p w14:paraId="6F37C2E7">
            <w:pPr>
              <w:pStyle w:val="2"/>
              <w:jc w:val="both"/>
              <w:rPr>
                <w:rFonts w:ascii="Times New Roman" w:hAnsi="Times New Roman" w:eastAsia="仿宋_GB2312" w:cs="Times New Roman"/>
                <w:sz w:val="24"/>
                <w:szCs w:val="24"/>
              </w:rPr>
            </w:pPr>
          </w:p>
          <w:p w14:paraId="17DED762">
            <w:pPr>
              <w:jc w:val="both"/>
              <w:rPr>
                <w:rFonts w:ascii="Times New Roman" w:hAnsi="Times New Roman" w:eastAsia="仿宋_GB2312" w:cs="Times New Roman"/>
                <w:sz w:val="24"/>
                <w:szCs w:val="24"/>
              </w:rPr>
            </w:pPr>
          </w:p>
          <w:p w14:paraId="354EC062">
            <w:pPr>
              <w:pStyle w:val="2"/>
              <w:jc w:val="both"/>
            </w:pPr>
          </w:p>
          <w:p w14:paraId="2E5F2092"/>
          <w:p w14:paraId="0D8201A9"/>
          <w:p w14:paraId="2DADF124"/>
          <w:p w14:paraId="04993258"/>
          <w:p w14:paraId="2B3A548B"/>
          <w:p w14:paraId="6F5EFD8F">
            <w:pPr>
              <w:spacing w:after="156" w:afterLines="50" w:line="360" w:lineRule="auto"/>
              <w:ind w:firstLine="6720" w:firstLineChars="2800"/>
              <w:jc w:val="both"/>
              <w:rPr>
                <w:rFonts w:ascii="Times New Roman" w:hAnsi="Times New Roman" w:eastAsia="仿宋_GB2312" w:cs="Times New Roman"/>
                <w:sz w:val="24"/>
                <w:szCs w:val="24"/>
              </w:rPr>
            </w:pPr>
            <w:r>
              <w:rPr>
                <w:rFonts w:hint="eastAsia" w:ascii="Times New Roman" w:hAnsi="Times New Roman" w:eastAsia="仿宋_GB2312" w:cs="Times New Roman"/>
                <w:sz w:val="24"/>
                <w:lang w:eastAsia="zh-CN"/>
              </w:rPr>
              <w:t>（</w:t>
            </w:r>
            <w:r>
              <w:rPr>
                <w:rFonts w:hint="eastAsia" w:ascii="Times New Roman" w:hAnsi="Times New Roman" w:eastAsia="仿宋_GB2312" w:cs="Times New Roman"/>
                <w:sz w:val="24"/>
                <w:lang w:val="en-US" w:eastAsia="zh-CN"/>
              </w:rPr>
              <w:t>可加页</w:t>
            </w:r>
            <w:r>
              <w:rPr>
                <w:rFonts w:hint="eastAsia" w:ascii="Times New Roman" w:hAnsi="Times New Roman" w:eastAsia="仿宋_GB2312" w:cs="Times New Roman"/>
                <w:sz w:val="24"/>
                <w:lang w:eastAsia="zh-CN"/>
              </w:rPr>
              <w:t>）</w:t>
            </w:r>
          </w:p>
        </w:tc>
      </w:tr>
    </w:tbl>
    <w:p w14:paraId="0F66F952">
      <w:pPr>
        <w:shd w:val="solid" w:color="FFFFFF" w:fill="auto"/>
        <w:autoSpaceDN w:val="0"/>
        <w:spacing w:line="600" w:lineRule="exact"/>
        <w:jc w:val="left"/>
        <w:rPr>
          <w:rFonts w:ascii="黑体" w:hAnsi="黑体" w:eastAsia="黑体" w:cs="宋体"/>
          <w:color w:val="000000"/>
          <w:shd w:val="clear" w:color="auto" w:fill="FFFFFF"/>
        </w:rPr>
      </w:pPr>
      <w:bookmarkStart w:id="8" w:name="clob201"/>
      <w:bookmarkEnd w:id="8"/>
      <w:r>
        <w:rPr>
          <w:rFonts w:hint="eastAsia" w:ascii="黑体" w:hAnsi="黑体" w:eastAsia="黑体" w:cs="宋体"/>
          <w:color w:val="000000"/>
          <w:shd w:val="clear" w:color="auto" w:fill="FFFFFF"/>
          <w:lang w:val="en-US" w:eastAsia="zh-CN"/>
        </w:rPr>
        <w:t>四</w:t>
      </w:r>
      <w:r>
        <w:rPr>
          <w:rFonts w:hint="eastAsia" w:ascii="黑体" w:hAnsi="黑体" w:eastAsia="黑体" w:cs="宋体"/>
          <w:color w:val="000000"/>
          <w:shd w:val="clear" w:color="auto" w:fill="FFFFFF"/>
        </w:rPr>
        <w:t>、主要研究和转化人员</w:t>
      </w:r>
    </w:p>
    <w:tbl>
      <w:tblPr>
        <w:tblStyle w:val="13"/>
        <w:tblW w:w="0" w:type="auto"/>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0" w:type="dxa"/>
        </w:tblCellMar>
      </w:tblPr>
      <w:tblGrid>
        <w:gridCol w:w="1560"/>
        <w:gridCol w:w="1743"/>
        <w:gridCol w:w="1234"/>
        <w:gridCol w:w="1504"/>
        <w:gridCol w:w="1615"/>
        <w:gridCol w:w="2126"/>
      </w:tblGrid>
      <w:tr w14:paraId="55292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437" w:hRule="atLeast"/>
        </w:trPr>
        <w:tc>
          <w:tcPr>
            <w:tcW w:w="9782" w:type="dxa"/>
            <w:gridSpan w:val="6"/>
            <w:vAlign w:val="center"/>
          </w:tcPr>
          <w:p w14:paraId="39CEC087">
            <w:pPr>
              <w:shd w:val="solid" w:color="FFFFFF" w:fill="auto"/>
              <w:autoSpaceDN w:val="0"/>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1. 项目负责人</w:t>
            </w:r>
          </w:p>
        </w:tc>
      </w:tr>
      <w:tr w14:paraId="04DB5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82" w:hRule="atLeast"/>
        </w:trPr>
        <w:tc>
          <w:tcPr>
            <w:tcW w:w="1560" w:type="dxa"/>
            <w:vAlign w:val="center"/>
          </w:tcPr>
          <w:p w14:paraId="04C60CEB">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姓名</w:t>
            </w:r>
          </w:p>
        </w:tc>
        <w:tc>
          <w:tcPr>
            <w:tcW w:w="1743" w:type="dxa"/>
            <w:vAlign w:val="center"/>
          </w:tcPr>
          <w:p w14:paraId="14E5BE9C">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34" w:type="dxa"/>
            <w:vAlign w:val="center"/>
          </w:tcPr>
          <w:p w14:paraId="3E9719EB">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性别</w:t>
            </w:r>
          </w:p>
        </w:tc>
        <w:tc>
          <w:tcPr>
            <w:tcW w:w="1504" w:type="dxa"/>
            <w:vAlign w:val="center"/>
          </w:tcPr>
          <w:p w14:paraId="7D3F213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615" w:type="dxa"/>
            <w:vAlign w:val="center"/>
          </w:tcPr>
          <w:p w14:paraId="4B2DE10F">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出生年月</w:t>
            </w:r>
          </w:p>
        </w:tc>
        <w:tc>
          <w:tcPr>
            <w:tcW w:w="2126" w:type="dxa"/>
            <w:vAlign w:val="center"/>
          </w:tcPr>
          <w:p w14:paraId="69962DDD">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4A9B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84" w:hRule="atLeast"/>
        </w:trPr>
        <w:tc>
          <w:tcPr>
            <w:tcW w:w="1560" w:type="dxa"/>
            <w:vAlign w:val="center"/>
          </w:tcPr>
          <w:p w14:paraId="00C6BD70">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工作单位</w:t>
            </w:r>
          </w:p>
        </w:tc>
        <w:tc>
          <w:tcPr>
            <w:tcW w:w="8222" w:type="dxa"/>
            <w:gridSpan w:val="5"/>
            <w:vAlign w:val="center"/>
          </w:tcPr>
          <w:p w14:paraId="6205BF7F">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0F1EF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64" w:hRule="atLeast"/>
        </w:trPr>
        <w:tc>
          <w:tcPr>
            <w:tcW w:w="1560" w:type="dxa"/>
            <w:vAlign w:val="center"/>
          </w:tcPr>
          <w:p w14:paraId="66C5645E">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职务/职称</w:t>
            </w:r>
          </w:p>
        </w:tc>
        <w:tc>
          <w:tcPr>
            <w:tcW w:w="1743" w:type="dxa"/>
            <w:vAlign w:val="center"/>
          </w:tcPr>
          <w:p w14:paraId="687615F9">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34" w:type="dxa"/>
            <w:vAlign w:val="center"/>
          </w:tcPr>
          <w:p w14:paraId="2D965E2B">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学历/学位</w:t>
            </w:r>
          </w:p>
        </w:tc>
        <w:tc>
          <w:tcPr>
            <w:tcW w:w="1504" w:type="dxa"/>
            <w:vAlign w:val="center"/>
          </w:tcPr>
          <w:p w14:paraId="65BEE8F0">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615" w:type="dxa"/>
            <w:vAlign w:val="center"/>
          </w:tcPr>
          <w:p w14:paraId="12896D7C">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所学专业</w:t>
            </w:r>
          </w:p>
        </w:tc>
        <w:tc>
          <w:tcPr>
            <w:tcW w:w="2126" w:type="dxa"/>
            <w:vAlign w:val="center"/>
          </w:tcPr>
          <w:p w14:paraId="2B4D8EDD">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201D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79" w:hRule="atLeast"/>
        </w:trPr>
        <w:tc>
          <w:tcPr>
            <w:tcW w:w="1560" w:type="dxa"/>
            <w:vAlign w:val="center"/>
          </w:tcPr>
          <w:p w14:paraId="07F36193">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联系电话</w:t>
            </w:r>
          </w:p>
        </w:tc>
        <w:tc>
          <w:tcPr>
            <w:tcW w:w="1743" w:type="dxa"/>
            <w:vAlign w:val="center"/>
          </w:tcPr>
          <w:p w14:paraId="77F07318">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34" w:type="dxa"/>
            <w:vAlign w:val="center"/>
          </w:tcPr>
          <w:p w14:paraId="0D87CFB8">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手机</w:t>
            </w:r>
          </w:p>
        </w:tc>
        <w:tc>
          <w:tcPr>
            <w:tcW w:w="1504" w:type="dxa"/>
            <w:vAlign w:val="center"/>
          </w:tcPr>
          <w:p w14:paraId="1BC42ADA">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615" w:type="dxa"/>
            <w:vAlign w:val="center"/>
          </w:tcPr>
          <w:p w14:paraId="47DA8E8D">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邮箱</w:t>
            </w:r>
          </w:p>
        </w:tc>
        <w:tc>
          <w:tcPr>
            <w:tcW w:w="2126" w:type="dxa"/>
            <w:vAlign w:val="center"/>
          </w:tcPr>
          <w:p w14:paraId="23BC35AB">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3DFC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1885" w:hRule="atLeast"/>
        </w:trPr>
        <w:tc>
          <w:tcPr>
            <w:tcW w:w="9782" w:type="dxa"/>
            <w:gridSpan w:val="6"/>
          </w:tcPr>
          <w:p w14:paraId="01F38F31">
            <w:pPr>
              <w:shd w:val="solid" w:color="FFFFFF" w:fill="auto"/>
              <w:autoSpaceDN w:val="0"/>
              <w:ind w:firstLine="480" w:firstLineChars="200"/>
              <w:rPr>
                <w:rFonts w:hint="eastAsia" w:ascii="Times New Roman" w:hAnsi="Times New Roman" w:eastAsia="仿宋_GB2312" w:cs="Times New Roman"/>
                <w:color w:val="000000"/>
                <w:sz w:val="24"/>
                <w:szCs w:val="24"/>
                <w:shd w:val="clear" w:color="auto" w:fill="FFFFFF"/>
                <w:lang w:eastAsia="zh-CN"/>
              </w:rPr>
            </w:pPr>
            <w:r>
              <w:rPr>
                <w:rFonts w:hint="eastAsia" w:ascii="Times New Roman" w:hAnsi="Times New Roman" w:eastAsia="仿宋_GB2312" w:cs="Times New Roman"/>
                <w:color w:val="000000"/>
                <w:sz w:val="24"/>
                <w:szCs w:val="24"/>
                <w:shd w:val="clear" w:color="auto" w:fill="FFFFFF"/>
                <w:lang w:eastAsia="zh-CN"/>
              </w:rPr>
              <w:t>以技术人员作为项目负责人的须写明</w:t>
            </w:r>
            <w:r>
              <w:rPr>
                <w:rFonts w:ascii="Times New Roman" w:hAnsi="Times New Roman" w:eastAsia="仿宋_GB2312" w:cs="Times New Roman"/>
                <w:color w:val="000000"/>
                <w:sz w:val="24"/>
                <w:szCs w:val="24"/>
                <w:shd w:val="clear" w:color="auto" w:fill="FFFFFF"/>
              </w:rPr>
              <w:t>曾获专利、科技成果及奖励和主持承担国家、省级科技计划项目的经历及项目完成情况</w:t>
            </w:r>
            <w:r>
              <w:rPr>
                <w:rFonts w:hint="eastAsia" w:ascii="Times New Roman" w:hAnsi="Times New Roman" w:eastAsia="仿宋_GB2312" w:cs="Times New Roman"/>
                <w:color w:val="000000"/>
                <w:sz w:val="24"/>
                <w:szCs w:val="24"/>
                <w:shd w:val="clear" w:color="auto" w:fill="FFFFFF"/>
                <w:lang w:eastAsia="zh-CN"/>
              </w:rPr>
              <w:t>，并明确保证项目顺利实施的措施，例如列入企业经营重点任务等；</w:t>
            </w:r>
          </w:p>
          <w:p w14:paraId="380E433B">
            <w:pPr>
              <w:shd w:val="solid" w:color="FFFFFF" w:fill="auto"/>
              <w:autoSpaceDN w:val="0"/>
              <w:rPr>
                <w:rFonts w:ascii="Times New Roman" w:hAnsi="Times New Roman" w:eastAsia="仿宋_GB2312" w:cs="Times New Roman"/>
                <w:color w:val="000000"/>
                <w:sz w:val="24"/>
                <w:szCs w:val="24"/>
                <w:shd w:val="clear" w:color="auto" w:fill="FFFFFF"/>
              </w:rPr>
            </w:pPr>
            <w:r>
              <w:rPr>
                <w:rFonts w:hint="eastAsia" w:ascii="Times New Roman" w:hAnsi="Times New Roman" w:eastAsia="仿宋_GB2312" w:cs="Times New Roman"/>
                <w:color w:val="000000"/>
                <w:sz w:val="24"/>
                <w:szCs w:val="24"/>
                <w:shd w:val="clear" w:color="auto" w:fill="FFFFFF"/>
                <w:lang w:val="en-US" w:eastAsia="zh-CN"/>
              </w:rPr>
              <w:t xml:space="preserve">    以管理人员作为项目负责人的须写明项目实施过程中技术力量配置。</w:t>
            </w:r>
            <w:r>
              <w:rPr>
                <w:rFonts w:hint="eastAsia" w:ascii="Times New Roman" w:hAnsi="Times New Roman" w:eastAsia="仿宋_GB2312" w:cs="Times New Roman"/>
                <w:color w:val="000000"/>
                <w:sz w:val="24"/>
                <w:szCs w:val="24"/>
                <w:shd w:val="clear" w:color="auto" w:fill="FFFFFF"/>
                <w:lang w:eastAsia="zh-CN"/>
              </w:rPr>
              <w:t>（</w:t>
            </w:r>
            <w:r>
              <w:rPr>
                <w:rFonts w:hint="eastAsia" w:ascii="Times New Roman" w:hAnsi="Times New Roman" w:eastAsia="仿宋_GB2312" w:cs="Times New Roman"/>
                <w:color w:val="000000"/>
                <w:sz w:val="24"/>
                <w:szCs w:val="24"/>
                <w:shd w:val="clear" w:color="auto" w:fill="FFFFFF"/>
                <w:lang w:val="en-US" w:eastAsia="zh-CN"/>
              </w:rPr>
              <w:t>限500字</w:t>
            </w:r>
            <w:r>
              <w:rPr>
                <w:rFonts w:hint="eastAsia" w:ascii="Times New Roman" w:hAnsi="Times New Roman" w:eastAsia="仿宋_GB2312" w:cs="Times New Roman"/>
                <w:color w:val="000000"/>
                <w:sz w:val="24"/>
                <w:szCs w:val="24"/>
                <w:shd w:val="clear" w:color="auto" w:fill="FFFFFF"/>
                <w:lang w:eastAsia="zh-CN"/>
              </w:rPr>
              <w:t>）</w:t>
            </w:r>
            <w:r>
              <w:rPr>
                <w:rFonts w:ascii="Times New Roman" w:hAnsi="Times New Roman" w:eastAsia="仿宋_GB2312" w:cs="Times New Roman"/>
                <w:color w:val="000000"/>
                <w:sz w:val="24"/>
                <w:szCs w:val="24"/>
                <w:shd w:val="clear" w:color="auto" w:fill="FFFFFF"/>
              </w:rPr>
              <w:t>：</w:t>
            </w:r>
          </w:p>
          <w:p w14:paraId="65282D7A">
            <w:pPr>
              <w:shd w:val="solid" w:color="FFFFFF" w:fill="auto"/>
              <w:autoSpaceDN w:val="0"/>
              <w:rPr>
                <w:rFonts w:ascii="Times New Roman" w:hAnsi="Times New Roman" w:eastAsia="仿宋_GB2312" w:cs="Times New Roman"/>
                <w:color w:val="000000"/>
                <w:sz w:val="24"/>
                <w:szCs w:val="24"/>
                <w:shd w:val="clear" w:color="auto" w:fill="FFFFFF"/>
              </w:rPr>
            </w:pPr>
          </w:p>
          <w:p w14:paraId="0D0B73A7">
            <w:pPr>
              <w:shd w:val="solid" w:color="FFFFFF" w:fill="auto"/>
              <w:autoSpaceDN w:val="0"/>
              <w:rPr>
                <w:rFonts w:ascii="Times New Roman" w:hAnsi="Times New Roman" w:eastAsia="仿宋_GB2312" w:cs="Times New Roman"/>
                <w:color w:val="000000"/>
                <w:sz w:val="24"/>
                <w:szCs w:val="24"/>
                <w:shd w:val="clear" w:color="auto" w:fill="FFFFFF"/>
              </w:rPr>
            </w:pPr>
          </w:p>
          <w:p w14:paraId="5011A633">
            <w:pPr>
              <w:shd w:val="solid" w:color="FFFFFF" w:fill="auto"/>
              <w:autoSpaceDN w:val="0"/>
              <w:rPr>
                <w:rFonts w:ascii="Times New Roman" w:hAnsi="Times New Roman" w:eastAsia="仿宋_GB2312" w:cs="Times New Roman"/>
                <w:color w:val="000000"/>
                <w:sz w:val="24"/>
                <w:szCs w:val="24"/>
                <w:shd w:val="clear" w:color="auto" w:fill="FFFFFF"/>
              </w:rPr>
            </w:pPr>
          </w:p>
          <w:p w14:paraId="38291510">
            <w:pPr>
              <w:shd w:val="solid" w:color="FFFFFF" w:fill="auto"/>
              <w:autoSpaceDN w:val="0"/>
              <w:rPr>
                <w:rFonts w:ascii="Times New Roman" w:hAnsi="Times New Roman" w:eastAsia="仿宋_GB2312" w:cs="Times New Roman"/>
                <w:color w:val="000000"/>
                <w:sz w:val="24"/>
                <w:szCs w:val="24"/>
                <w:shd w:val="clear" w:color="auto" w:fill="FFFFFF"/>
              </w:rPr>
            </w:pPr>
          </w:p>
          <w:p w14:paraId="63603299">
            <w:pPr>
              <w:shd w:val="solid" w:color="FFFFFF" w:fill="auto"/>
              <w:autoSpaceDN w:val="0"/>
              <w:rPr>
                <w:rFonts w:ascii="Times New Roman" w:hAnsi="Times New Roman" w:eastAsia="仿宋_GB2312" w:cs="Times New Roman"/>
                <w:color w:val="000000"/>
                <w:sz w:val="24"/>
                <w:szCs w:val="24"/>
                <w:shd w:val="clear" w:color="auto" w:fill="FFFFFF"/>
              </w:rPr>
            </w:pPr>
          </w:p>
          <w:p w14:paraId="31A420AC">
            <w:pPr>
              <w:shd w:val="solid" w:color="FFFFFF" w:fill="auto"/>
              <w:autoSpaceDN w:val="0"/>
              <w:rPr>
                <w:rFonts w:ascii="Times New Roman" w:hAnsi="Times New Roman" w:eastAsia="仿宋_GB2312" w:cs="Times New Roman"/>
                <w:color w:val="000000"/>
                <w:sz w:val="24"/>
                <w:szCs w:val="24"/>
                <w:shd w:val="clear" w:color="auto" w:fill="FFFFFF"/>
              </w:rPr>
            </w:pPr>
          </w:p>
          <w:p w14:paraId="1773AF51">
            <w:pPr>
              <w:shd w:val="solid" w:color="FFFFFF" w:fill="auto"/>
              <w:autoSpaceDN w:val="0"/>
              <w:rPr>
                <w:rFonts w:ascii="Times New Roman" w:hAnsi="Times New Roman" w:eastAsia="仿宋_GB2312" w:cs="Times New Roman"/>
                <w:color w:val="000000"/>
                <w:sz w:val="24"/>
                <w:szCs w:val="24"/>
                <w:shd w:val="clear" w:color="auto" w:fill="FFFFFF"/>
              </w:rPr>
            </w:pPr>
          </w:p>
          <w:p w14:paraId="27E6DF81">
            <w:pPr>
              <w:shd w:val="solid" w:color="FFFFFF" w:fill="auto"/>
              <w:autoSpaceDN w:val="0"/>
              <w:rPr>
                <w:rFonts w:ascii="Times New Roman" w:hAnsi="Times New Roman" w:eastAsia="仿宋_GB2312" w:cs="Times New Roman"/>
                <w:color w:val="000000"/>
                <w:sz w:val="24"/>
                <w:szCs w:val="24"/>
                <w:shd w:val="clear" w:color="auto" w:fill="FFFFFF"/>
              </w:rPr>
            </w:pPr>
          </w:p>
          <w:p w14:paraId="4A2B3681">
            <w:pPr>
              <w:shd w:val="solid" w:color="FFFFFF" w:fill="auto"/>
              <w:autoSpaceDN w:val="0"/>
              <w:rPr>
                <w:rFonts w:ascii="Times New Roman" w:hAnsi="Times New Roman" w:eastAsia="仿宋_GB2312" w:cs="Times New Roman"/>
                <w:color w:val="000000"/>
                <w:sz w:val="24"/>
                <w:szCs w:val="24"/>
                <w:shd w:val="clear" w:color="auto" w:fill="FFFFFF"/>
              </w:rPr>
            </w:pPr>
          </w:p>
          <w:p w14:paraId="79D219F6">
            <w:pPr>
              <w:shd w:val="solid" w:color="FFFFFF" w:fill="auto"/>
              <w:autoSpaceDN w:val="0"/>
              <w:rPr>
                <w:rFonts w:ascii="Times New Roman" w:hAnsi="Times New Roman" w:eastAsia="仿宋_GB2312" w:cs="Times New Roman"/>
                <w:color w:val="000000"/>
                <w:sz w:val="24"/>
                <w:szCs w:val="24"/>
                <w:shd w:val="clear" w:color="auto" w:fill="FFFFFF"/>
              </w:rPr>
            </w:pPr>
          </w:p>
          <w:p w14:paraId="5F108EEE">
            <w:pPr>
              <w:shd w:val="solid" w:color="FFFFFF" w:fill="auto"/>
              <w:autoSpaceDN w:val="0"/>
              <w:rPr>
                <w:rFonts w:ascii="Times New Roman" w:hAnsi="Times New Roman" w:eastAsia="仿宋_GB2312" w:cs="Times New Roman"/>
                <w:color w:val="000000"/>
                <w:sz w:val="24"/>
                <w:szCs w:val="24"/>
                <w:shd w:val="clear" w:color="auto" w:fill="FFFFFF"/>
              </w:rPr>
            </w:pPr>
          </w:p>
          <w:p w14:paraId="601EDE7F">
            <w:pPr>
              <w:shd w:val="solid" w:color="FFFFFF" w:fill="auto"/>
              <w:autoSpaceDN w:val="0"/>
              <w:rPr>
                <w:rFonts w:ascii="Times New Roman" w:hAnsi="Times New Roman" w:eastAsia="仿宋_GB2312" w:cs="Times New Roman"/>
                <w:color w:val="000000"/>
                <w:sz w:val="24"/>
                <w:szCs w:val="24"/>
                <w:shd w:val="clear" w:color="auto" w:fill="FFFFFF"/>
              </w:rPr>
            </w:pPr>
          </w:p>
          <w:p w14:paraId="7DB6CB0E">
            <w:pPr>
              <w:shd w:val="solid" w:color="FFFFFF" w:fill="auto"/>
              <w:autoSpaceDN w:val="0"/>
              <w:rPr>
                <w:rFonts w:ascii="Times New Roman" w:hAnsi="Times New Roman" w:eastAsia="仿宋_GB2312" w:cs="Times New Roman"/>
                <w:color w:val="000000"/>
                <w:sz w:val="24"/>
                <w:szCs w:val="24"/>
                <w:shd w:val="clear" w:color="auto" w:fill="FFFFFF"/>
              </w:rPr>
            </w:pPr>
          </w:p>
          <w:p w14:paraId="1EF26A8C">
            <w:pPr>
              <w:shd w:val="solid" w:color="FFFFFF" w:fill="auto"/>
              <w:autoSpaceDN w:val="0"/>
              <w:rPr>
                <w:rFonts w:ascii="Times New Roman" w:hAnsi="Times New Roman" w:eastAsia="仿宋_GB2312" w:cs="Times New Roman"/>
                <w:color w:val="000000"/>
                <w:sz w:val="24"/>
                <w:szCs w:val="24"/>
                <w:shd w:val="clear" w:color="auto" w:fill="FFFFFF"/>
              </w:rPr>
            </w:pPr>
          </w:p>
          <w:p w14:paraId="630BB812">
            <w:pPr>
              <w:shd w:val="solid" w:color="FFFFFF" w:fill="auto"/>
              <w:autoSpaceDN w:val="0"/>
              <w:rPr>
                <w:rFonts w:ascii="Times New Roman" w:hAnsi="Times New Roman" w:eastAsia="仿宋_GB2312" w:cs="Times New Roman"/>
                <w:color w:val="000000"/>
                <w:sz w:val="24"/>
                <w:szCs w:val="24"/>
                <w:shd w:val="clear" w:color="auto" w:fill="FFFFFF"/>
              </w:rPr>
            </w:pPr>
          </w:p>
          <w:p w14:paraId="17E32925">
            <w:pPr>
              <w:shd w:val="solid" w:color="FFFFFF" w:fill="auto"/>
              <w:autoSpaceDN w:val="0"/>
              <w:rPr>
                <w:rFonts w:ascii="Times New Roman" w:hAnsi="Times New Roman" w:eastAsia="仿宋_GB2312" w:cs="Times New Roman"/>
                <w:color w:val="000000"/>
                <w:sz w:val="24"/>
                <w:szCs w:val="24"/>
                <w:shd w:val="clear" w:color="auto" w:fill="FFFFFF"/>
              </w:rPr>
            </w:pPr>
          </w:p>
          <w:p w14:paraId="45558A7B">
            <w:pPr>
              <w:shd w:val="solid" w:color="FFFFFF" w:fill="auto"/>
              <w:autoSpaceDN w:val="0"/>
              <w:rPr>
                <w:rFonts w:ascii="Times New Roman" w:hAnsi="Times New Roman" w:eastAsia="仿宋_GB2312" w:cs="Times New Roman"/>
                <w:color w:val="000000"/>
                <w:sz w:val="24"/>
                <w:szCs w:val="24"/>
                <w:shd w:val="clear" w:color="auto" w:fill="FFFFFF"/>
              </w:rPr>
            </w:pPr>
          </w:p>
          <w:p w14:paraId="5C2A0D45">
            <w:pPr>
              <w:shd w:val="solid" w:color="FFFFFF" w:fill="auto"/>
              <w:autoSpaceDN w:val="0"/>
              <w:rPr>
                <w:rFonts w:ascii="Times New Roman" w:hAnsi="Times New Roman" w:eastAsia="仿宋_GB2312" w:cs="Times New Roman"/>
                <w:color w:val="000000"/>
                <w:sz w:val="24"/>
                <w:szCs w:val="24"/>
                <w:shd w:val="clear" w:color="auto" w:fill="FFFFFF"/>
              </w:rPr>
            </w:pPr>
          </w:p>
          <w:p w14:paraId="080EE8A7">
            <w:pPr>
              <w:shd w:val="solid" w:color="FFFFFF" w:fill="auto"/>
              <w:autoSpaceDN w:val="0"/>
              <w:rPr>
                <w:rFonts w:ascii="Times New Roman" w:hAnsi="Times New Roman" w:eastAsia="仿宋_GB2312" w:cs="Times New Roman"/>
                <w:color w:val="000000"/>
                <w:sz w:val="24"/>
                <w:szCs w:val="24"/>
                <w:shd w:val="clear" w:color="auto" w:fill="FFFFFF"/>
              </w:rPr>
            </w:pPr>
          </w:p>
          <w:p w14:paraId="60F3C09B">
            <w:pPr>
              <w:shd w:val="solid" w:color="FFFFFF" w:fill="auto"/>
              <w:autoSpaceDN w:val="0"/>
              <w:rPr>
                <w:rFonts w:ascii="Times New Roman" w:hAnsi="Times New Roman" w:eastAsia="仿宋_GB2312" w:cs="Times New Roman"/>
                <w:color w:val="000000"/>
                <w:sz w:val="24"/>
                <w:szCs w:val="24"/>
                <w:shd w:val="clear" w:color="auto" w:fill="FFFFFF"/>
              </w:rPr>
            </w:pPr>
          </w:p>
          <w:p w14:paraId="4B9AE92D">
            <w:pPr>
              <w:shd w:val="solid" w:color="FFFFFF" w:fill="auto"/>
              <w:autoSpaceDN w:val="0"/>
              <w:rPr>
                <w:rFonts w:ascii="Times New Roman" w:hAnsi="Times New Roman" w:eastAsia="仿宋_GB2312" w:cs="Times New Roman"/>
                <w:color w:val="000000"/>
                <w:sz w:val="24"/>
                <w:szCs w:val="24"/>
                <w:shd w:val="clear" w:color="auto" w:fill="FFFFFF"/>
              </w:rPr>
            </w:pPr>
          </w:p>
          <w:p w14:paraId="00B6C46E">
            <w:pPr>
              <w:shd w:val="solid" w:color="FFFFFF" w:fill="auto"/>
              <w:autoSpaceDN w:val="0"/>
              <w:rPr>
                <w:rFonts w:ascii="Times New Roman" w:hAnsi="Times New Roman" w:eastAsia="仿宋_GB2312" w:cs="Times New Roman"/>
                <w:color w:val="000000"/>
                <w:sz w:val="24"/>
                <w:szCs w:val="24"/>
                <w:shd w:val="clear" w:color="auto" w:fill="FFFFFF"/>
              </w:rPr>
            </w:pPr>
          </w:p>
          <w:p w14:paraId="7E35D126">
            <w:pPr>
              <w:shd w:val="solid" w:color="FFFFFF" w:fill="auto"/>
              <w:autoSpaceDN w:val="0"/>
              <w:rPr>
                <w:rFonts w:ascii="Times New Roman" w:hAnsi="Times New Roman" w:eastAsia="仿宋_GB2312" w:cs="Times New Roman"/>
                <w:color w:val="000000"/>
                <w:sz w:val="24"/>
                <w:szCs w:val="24"/>
                <w:shd w:val="clear" w:color="auto" w:fill="FFFFFF"/>
              </w:rPr>
            </w:pPr>
          </w:p>
          <w:p w14:paraId="34E3D823">
            <w:pPr>
              <w:shd w:val="solid" w:color="FFFFFF" w:fill="auto"/>
              <w:autoSpaceDN w:val="0"/>
              <w:rPr>
                <w:rFonts w:ascii="Times New Roman" w:hAnsi="Times New Roman" w:eastAsia="仿宋_GB2312" w:cs="Times New Roman"/>
                <w:color w:val="000000"/>
                <w:sz w:val="24"/>
                <w:szCs w:val="24"/>
                <w:shd w:val="clear" w:color="auto" w:fill="FFFFFF"/>
              </w:rPr>
            </w:pPr>
          </w:p>
          <w:p w14:paraId="5370C808">
            <w:pPr>
              <w:shd w:val="solid" w:color="FFFFFF" w:fill="auto"/>
              <w:autoSpaceDN w:val="0"/>
              <w:rPr>
                <w:rFonts w:ascii="Times New Roman" w:hAnsi="Times New Roman" w:eastAsia="仿宋_GB2312" w:cs="Times New Roman"/>
                <w:color w:val="000000"/>
                <w:sz w:val="24"/>
                <w:szCs w:val="24"/>
                <w:shd w:val="clear" w:color="auto" w:fill="FFFFFF"/>
              </w:rPr>
            </w:pPr>
          </w:p>
          <w:p w14:paraId="1B0EEC1B">
            <w:pPr>
              <w:shd w:val="solid" w:color="FFFFFF" w:fill="auto"/>
              <w:autoSpaceDN w:val="0"/>
              <w:ind w:firstLine="8160" w:firstLineChars="3400"/>
              <w:rPr>
                <w:rFonts w:hint="eastAsia" w:ascii="Times New Roman" w:hAnsi="Times New Roman" w:eastAsia="仿宋_GB2312" w:cs="Times New Roman"/>
                <w:color w:val="000000"/>
                <w:sz w:val="24"/>
                <w:szCs w:val="24"/>
                <w:shd w:val="clear" w:color="auto" w:fill="FFFFFF"/>
                <w:lang w:eastAsia="zh-CN"/>
              </w:rPr>
            </w:pPr>
            <w:r>
              <w:rPr>
                <w:rFonts w:hint="eastAsia" w:ascii="Times New Roman" w:hAnsi="Times New Roman" w:eastAsia="仿宋_GB2312" w:cs="Times New Roman"/>
                <w:color w:val="000000"/>
                <w:sz w:val="24"/>
                <w:szCs w:val="24"/>
                <w:shd w:val="clear" w:color="auto" w:fill="FFFFFF"/>
                <w:lang w:eastAsia="zh-CN"/>
              </w:rPr>
              <w:t>（</w:t>
            </w:r>
            <w:r>
              <w:rPr>
                <w:rFonts w:hint="eastAsia" w:ascii="Times New Roman" w:hAnsi="Times New Roman" w:eastAsia="仿宋_GB2312" w:cs="Times New Roman"/>
                <w:color w:val="000000"/>
                <w:sz w:val="24"/>
                <w:szCs w:val="24"/>
                <w:shd w:val="clear" w:color="auto" w:fill="FFFFFF"/>
                <w:lang w:val="en-US" w:eastAsia="zh-CN"/>
              </w:rPr>
              <w:t>可加页</w:t>
            </w:r>
            <w:r>
              <w:rPr>
                <w:rFonts w:hint="eastAsia" w:ascii="Times New Roman" w:hAnsi="Times New Roman" w:eastAsia="仿宋_GB2312" w:cs="Times New Roman"/>
                <w:color w:val="000000"/>
                <w:sz w:val="24"/>
                <w:szCs w:val="24"/>
                <w:shd w:val="clear" w:color="auto" w:fill="FFFFFF"/>
                <w:lang w:eastAsia="zh-CN"/>
              </w:rPr>
              <w:t>）</w:t>
            </w:r>
          </w:p>
          <w:p w14:paraId="572D8762">
            <w:pPr>
              <w:shd w:val="solid" w:color="FFFFFF" w:fill="auto"/>
              <w:autoSpaceDN w:val="0"/>
              <w:ind w:firstLine="8160" w:firstLineChars="3400"/>
              <w:rPr>
                <w:rFonts w:hint="eastAsia" w:ascii="Times New Roman" w:hAnsi="Times New Roman" w:eastAsia="仿宋_GB2312" w:cs="Times New Roman"/>
                <w:color w:val="000000"/>
                <w:sz w:val="24"/>
                <w:szCs w:val="24"/>
                <w:shd w:val="clear" w:color="auto" w:fill="FFFFFF"/>
                <w:lang w:eastAsia="zh-CN"/>
              </w:rPr>
            </w:pPr>
          </w:p>
        </w:tc>
      </w:tr>
      <w:tr w14:paraId="6A094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471" w:hRule="atLeast"/>
        </w:trPr>
        <w:tc>
          <w:tcPr>
            <w:tcW w:w="9782" w:type="dxa"/>
            <w:gridSpan w:val="6"/>
            <w:vAlign w:val="center"/>
          </w:tcPr>
          <w:p w14:paraId="7F48EB91">
            <w:pPr>
              <w:shd w:val="solid" w:color="FFFFFF" w:fill="auto"/>
              <w:autoSpaceDN w:val="0"/>
              <w:rPr>
                <w:rFonts w:ascii="Times New Roman" w:hAnsi="Times New Roman" w:eastAsia="仿宋_GB2312" w:cs="Times New Roman"/>
                <w:sz w:val="24"/>
                <w:szCs w:val="24"/>
              </w:rPr>
            </w:pPr>
            <w:r>
              <w:rPr>
                <w:rFonts w:ascii="Times New Roman" w:hAnsi="Times New Roman" w:eastAsia="仿宋_GB2312" w:cs="Times New Roman"/>
                <w:b/>
                <w:color w:val="000000"/>
                <w:sz w:val="24"/>
                <w:szCs w:val="24"/>
                <w:shd w:val="clear" w:color="auto" w:fill="FFFFFF"/>
              </w:rPr>
              <w:t>2. 合作单位负责人</w:t>
            </w:r>
          </w:p>
        </w:tc>
      </w:tr>
      <w:tr w14:paraId="3EB9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90" w:hRule="atLeast"/>
        </w:trPr>
        <w:tc>
          <w:tcPr>
            <w:tcW w:w="1560" w:type="dxa"/>
            <w:vAlign w:val="center"/>
          </w:tcPr>
          <w:p w14:paraId="399540FA">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姓名</w:t>
            </w:r>
          </w:p>
        </w:tc>
        <w:tc>
          <w:tcPr>
            <w:tcW w:w="1743" w:type="dxa"/>
            <w:vAlign w:val="center"/>
          </w:tcPr>
          <w:p w14:paraId="4A7B089C">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34" w:type="dxa"/>
            <w:vAlign w:val="center"/>
          </w:tcPr>
          <w:p w14:paraId="6E8477C8">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性别</w:t>
            </w:r>
          </w:p>
        </w:tc>
        <w:tc>
          <w:tcPr>
            <w:tcW w:w="1504" w:type="dxa"/>
            <w:vAlign w:val="center"/>
          </w:tcPr>
          <w:p w14:paraId="11CB0EAB">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615" w:type="dxa"/>
            <w:vAlign w:val="center"/>
          </w:tcPr>
          <w:p w14:paraId="465FA0AC">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身份证号码</w:t>
            </w:r>
          </w:p>
        </w:tc>
        <w:tc>
          <w:tcPr>
            <w:tcW w:w="2126" w:type="dxa"/>
            <w:vAlign w:val="center"/>
          </w:tcPr>
          <w:p w14:paraId="4FD6632A">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09F3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91" w:hRule="atLeast"/>
        </w:trPr>
        <w:tc>
          <w:tcPr>
            <w:tcW w:w="1560" w:type="dxa"/>
            <w:vAlign w:val="center"/>
          </w:tcPr>
          <w:p w14:paraId="6AEA4073">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工作单位</w:t>
            </w:r>
          </w:p>
        </w:tc>
        <w:tc>
          <w:tcPr>
            <w:tcW w:w="8222" w:type="dxa"/>
            <w:gridSpan w:val="5"/>
            <w:vAlign w:val="center"/>
          </w:tcPr>
          <w:p w14:paraId="505EBC5C">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761BA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80" w:hRule="atLeast"/>
        </w:trPr>
        <w:tc>
          <w:tcPr>
            <w:tcW w:w="1560" w:type="dxa"/>
            <w:vAlign w:val="center"/>
          </w:tcPr>
          <w:p w14:paraId="437AB1F7">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职务/职称</w:t>
            </w:r>
          </w:p>
        </w:tc>
        <w:tc>
          <w:tcPr>
            <w:tcW w:w="1743" w:type="dxa"/>
            <w:vAlign w:val="center"/>
          </w:tcPr>
          <w:p w14:paraId="4539F8D2">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34" w:type="dxa"/>
            <w:vAlign w:val="center"/>
          </w:tcPr>
          <w:p w14:paraId="17A1CDBB">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学历/学位</w:t>
            </w:r>
          </w:p>
        </w:tc>
        <w:tc>
          <w:tcPr>
            <w:tcW w:w="1504" w:type="dxa"/>
            <w:vAlign w:val="center"/>
          </w:tcPr>
          <w:p w14:paraId="6492B565">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615" w:type="dxa"/>
            <w:vAlign w:val="center"/>
          </w:tcPr>
          <w:p w14:paraId="305E5882">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所学专业</w:t>
            </w:r>
          </w:p>
        </w:tc>
        <w:tc>
          <w:tcPr>
            <w:tcW w:w="2126" w:type="dxa"/>
            <w:vAlign w:val="center"/>
          </w:tcPr>
          <w:p w14:paraId="0D68EC3B">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0A2DA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297" w:hRule="atLeast"/>
        </w:trPr>
        <w:tc>
          <w:tcPr>
            <w:tcW w:w="1560" w:type="dxa"/>
            <w:vAlign w:val="center"/>
          </w:tcPr>
          <w:p w14:paraId="557305B2">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联系电话</w:t>
            </w:r>
          </w:p>
        </w:tc>
        <w:tc>
          <w:tcPr>
            <w:tcW w:w="1743" w:type="dxa"/>
            <w:vAlign w:val="center"/>
          </w:tcPr>
          <w:p w14:paraId="06199D17">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34" w:type="dxa"/>
            <w:vAlign w:val="center"/>
          </w:tcPr>
          <w:p w14:paraId="496603EF">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手机</w:t>
            </w:r>
          </w:p>
        </w:tc>
        <w:tc>
          <w:tcPr>
            <w:tcW w:w="1504" w:type="dxa"/>
            <w:vAlign w:val="center"/>
          </w:tcPr>
          <w:p w14:paraId="32FB1E2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615" w:type="dxa"/>
            <w:vAlign w:val="center"/>
          </w:tcPr>
          <w:p w14:paraId="0EB4AFFF">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邮箱</w:t>
            </w:r>
          </w:p>
        </w:tc>
        <w:tc>
          <w:tcPr>
            <w:tcW w:w="2126" w:type="dxa"/>
            <w:vAlign w:val="center"/>
          </w:tcPr>
          <w:p w14:paraId="136B25F7">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540E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1828" w:hRule="atLeast"/>
        </w:trPr>
        <w:tc>
          <w:tcPr>
            <w:tcW w:w="9782" w:type="dxa"/>
            <w:gridSpan w:val="6"/>
          </w:tcPr>
          <w:p w14:paraId="78A1CD5E">
            <w:pPr>
              <w:shd w:val="solid" w:color="FFFFFF" w:fill="auto"/>
              <w:autoSpaceDN w:val="0"/>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曾获专利、科技成果及奖励和主持承担国家、省级科技计划项目的经历及项目完成情况：</w:t>
            </w:r>
          </w:p>
          <w:p w14:paraId="55D44BA7">
            <w:pPr>
              <w:shd w:val="solid" w:color="FFFFFF" w:fill="auto"/>
              <w:autoSpaceDN w:val="0"/>
              <w:rPr>
                <w:rFonts w:ascii="Times New Roman" w:hAnsi="Times New Roman" w:eastAsia="仿宋_GB2312" w:cs="Times New Roman"/>
                <w:color w:val="000000"/>
                <w:sz w:val="24"/>
                <w:szCs w:val="24"/>
                <w:shd w:val="clear" w:color="auto" w:fill="FFFFFF"/>
              </w:rPr>
            </w:pPr>
          </w:p>
          <w:p w14:paraId="74A9392E">
            <w:pPr>
              <w:shd w:val="solid" w:color="FFFFFF" w:fill="auto"/>
              <w:autoSpaceDN w:val="0"/>
              <w:rPr>
                <w:rFonts w:ascii="Times New Roman" w:hAnsi="Times New Roman" w:eastAsia="仿宋_GB2312" w:cs="Times New Roman"/>
                <w:color w:val="000000"/>
                <w:sz w:val="24"/>
                <w:szCs w:val="24"/>
                <w:shd w:val="clear" w:color="auto" w:fill="FFFFFF"/>
              </w:rPr>
            </w:pPr>
          </w:p>
          <w:p w14:paraId="6656746C">
            <w:pPr>
              <w:shd w:val="solid" w:color="FFFFFF" w:fill="auto"/>
              <w:autoSpaceDN w:val="0"/>
              <w:rPr>
                <w:rFonts w:ascii="Times New Roman" w:hAnsi="Times New Roman" w:eastAsia="仿宋_GB2312" w:cs="Times New Roman"/>
                <w:color w:val="000000"/>
                <w:sz w:val="24"/>
                <w:szCs w:val="24"/>
                <w:shd w:val="clear" w:color="auto" w:fill="FFFFFF"/>
              </w:rPr>
            </w:pPr>
          </w:p>
          <w:p w14:paraId="389A449B">
            <w:pPr>
              <w:shd w:val="solid" w:color="FFFFFF" w:fill="auto"/>
              <w:autoSpaceDN w:val="0"/>
              <w:rPr>
                <w:rFonts w:ascii="Times New Roman" w:hAnsi="Times New Roman" w:eastAsia="仿宋_GB2312" w:cs="Times New Roman"/>
                <w:color w:val="000000"/>
                <w:sz w:val="24"/>
                <w:szCs w:val="24"/>
                <w:shd w:val="clear" w:color="auto" w:fill="FFFFFF"/>
              </w:rPr>
            </w:pPr>
          </w:p>
          <w:p w14:paraId="494A4A0D">
            <w:pPr>
              <w:shd w:val="solid" w:color="FFFFFF" w:fill="auto"/>
              <w:autoSpaceDN w:val="0"/>
              <w:rPr>
                <w:rFonts w:ascii="Times New Roman" w:hAnsi="Times New Roman" w:eastAsia="仿宋_GB2312" w:cs="Times New Roman"/>
                <w:color w:val="000000"/>
                <w:sz w:val="24"/>
                <w:szCs w:val="24"/>
                <w:shd w:val="clear" w:color="auto" w:fill="FFFFFF"/>
              </w:rPr>
            </w:pPr>
          </w:p>
          <w:p w14:paraId="0B01CC94">
            <w:pPr>
              <w:shd w:val="solid" w:color="FFFFFF" w:fill="auto"/>
              <w:autoSpaceDN w:val="0"/>
              <w:rPr>
                <w:rFonts w:ascii="Times New Roman" w:hAnsi="Times New Roman" w:eastAsia="仿宋_GB2312" w:cs="Times New Roman"/>
                <w:color w:val="000000"/>
                <w:sz w:val="24"/>
                <w:szCs w:val="24"/>
                <w:shd w:val="clear" w:color="auto" w:fill="FFFFFF"/>
              </w:rPr>
            </w:pPr>
          </w:p>
          <w:p w14:paraId="2489E409">
            <w:pPr>
              <w:shd w:val="solid" w:color="FFFFFF" w:fill="auto"/>
              <w:autoSpaceDN w:val="0"/>
              <w:rPr>
                <w:rFonts w:ascii="Times New Roman" w:hAnsi="Times New Roman" w:eastAsia="仿宋_GB2312" w:cs="Times New Roman"/>
                <w:color w:val="000000"/>
                <w:sz w:val="24"/>
                <w:szCs w:val="24"/>
                <w:shd w:val="clear" w:color="auto" w:fill="FFFFFF"/>
              </w:rPr>
            </w:pPr>
          </w:p>
          <w:p w14:paraId="2A0EE8BC">
            <w:pPr>
              <w:shd w:val="solid" w:color="FFFFFF" w:fill="auto"/>
              <w:autoSpaceDN w:val="0"/>
              <w:rPr>
                <w:rFonts w:ascii="Times New Roman" w:hAnsi="Times New Roman" w:eastAsia="仿宋_GB2312" w:cs="Times New Roman"/>
                <w:color w:val="000000"/>
                <w:sz w:val="24"/>
                <w:szCs w:val="24"/>
                <w:shd w:val="clear" w:color="auto" w:fill="FFFFFF"/>
              </w:rPr>
            </w:pPr>
          </w:p>
          <w:p w14:paraId="19562BF0">
            <w:pPr>
              <w:shd w:val="solid" w:color="FFFFFF" w:fill="auto"/>
              <w:autoSpaceDN w:val="0"/>
              <w:rPr>
                <w:rFonts w:ascii="Times New Roman" w:hAnsi="Times New Roman" w:eastAsia="仿宋_GB2312" w:cs="Times New Roman"/>
                <w:color w:val="000000"/>
                <w:sz w:val="24"/>
                <w:szCs w:val="24"/>
                <w:shd w:val="clear" w:color="auto" w:fill="FFFFFF"/>
              </w:rPr>
            </w:pPr>
          </w:p>
          <w:p w14:paraId="65713780">
            <w:pPr>
              <w:shd w:val="solid" w:color="FFFFFF" w:fill="auto"/>
              <w:autoSpaceDN w:val="0"/>
              <w:rPr>
                <w:rFonts w:ascii="Times New Roman" w:hAnsi="Times New Roman" w:eastAsia="仿宋_GB2312" w:cs="Times New Roman"/>
                <w:color w:val="000000"/>
                <w:sz w:val="24"/>
                <w:szCs w:val="24"/>
                <w:shd w:val="clear" w:color="auto" w:fill="FFFFFF"/>
              </w:rPr>
            </w:pPr>
          </w:p>
          <w:p w14:paraId="4178D61E">
            <w:pPr>
              <w:shd w:val="solid" w:color="FFFFFF" w:fill="auto"/>
              <w:autoSpaceDN w:val="0"/>
              <w:rPr>
                <w:rFonts w:hint="default" w:ascii="Times New Roman" w:hAnsi="Times New Roman" w:eastAsia="仿宋_GB2312" w:cs="Times New Roman"/>
                <w:color w:val="000000"/>
                <w:sz w:val="24"/>
                <w:szCs w:val="24"/>
                <w:shd w:val="clear" w:color="auto" w:fill="FFFFFF"/>
                <w:lang w:val="en-US" w:eastAsia="zh-CN"/>
              </w:rPr>
            </w:pPr>
            <w:r>
              <w:rPr>
                <w:rFonts w:hint="eastAsia" w:ascii="Times New Roman" w:hAnsi="Times New Roman" w:eastAsia="仿宋_GB2312" w:cs="Times New Roman"/>
                <w:color w:val="000000"/>
                <w:sz w:val="24"/>
                <w:szCs w:val="24"/>
                <w:shd w:val="clear" w:color="auto" w:fill="FFFFFF"/>
                <w:lang w:val="en-US" w:eastAsia="zh-CN"/>
              </w:rPr>
              <w:t xml:space="preserve">                                                                     （可加页）</w:t>
            </w:r>
          </w:p>
          <w:p w14:paraId="54D0087E">
            <w:pPr>
              <w:shd w:val="solid" w:color="FFFFFF" w:fill="auto"/>
              <w:autoSpaceDN w:val="0"/>
              <w:rPr>
                <w:rFonts w:ascii="Times New Roman" w:hAnsi="Times New Roman" w:eastAsia="仿宋_GB2312" w:cs="Times New Roman"/>
                <w:color w:val="000000"/>
                <w:sz w:val="24"/>
                <w:szCs w:val="24"/>
                <w:shd w:val="clear" w:color="auto" w:fill="FFFFFF"/>
              </w:rPr>
            </w:pPr>
          </w:p>
          <w:p w14:paraId="27556DCE">
            <w:pPr>
              <w:shd w:val="solid" w:color="FFFFFF" w:fill="auto"/>
              <w:autoSpaceDN w:val="0"/>
              <w:rPr>
                <w:rFonts w:ascii="Times New Roman" w:hAnsi="Times New Roman" w:eastAsia="仿宋_GB2312" w:cs="Times New Roman"/>
                <w:color w:val="000000"/>
                <w:sz w:val="24"/>
                <w:szCs w:val="24"/>
                <w:shd w:val="clear" w:color="auto" w:fill="FFFFFF"/>
              </w:rPr>
            </w:pPr>
          </w:p>
        </w:tc>
      </w:tr>
      <w:tr w14:paraId="1CDB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462" w:hRule="atLeast"/>
        </w:trPr>
        <w:tc>
          <w:tcPr>
            <w:tcW w:w="9782" w:type="dxa"/>
            <w:gridSpan w:val="6"/>
            <w:vAlign w:val="center"/>
          </w:tcPr>
          <w:p w14:paraId="59B2110F">
            <w:pPr>
              <w:shd w:val="solid" w:color="FFFFFF" w:fill="auto"/>
              <w:autoSpaceDN w:val="0"/>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3. 合作单位负责人</w:t>
            </w:r>
          </w:p>
        </w:tc>
      </w:tr>
      <w:tr w14:paraId="6422D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13" w:hRule="atLeast"/>
        </w:trPr>
        <w:tc>
          <w:tcPr>
            <w:tcW w:w="1560" w:type="dxa"/>
            <w:vAlign w:val="center"/>
          </w:tcPr>
          <w:p w14:paraId="080DBB4B">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姓名</w:t>
            </w:r>
          </w:p>
        </w:tc>
        <w:tc>
          <w:tcPr>
            <w:tcW w:w="1743" w:type="dxa"/>
            <w:vAlign w:val="center"/>
          </w:tcPr>
          <w:p w14:paraId="6B65207F">
            <w:pPr>
              <w:shd w:val="solid" w:color="FFFFFF" w:fill="auto"/>
              <w:autoSpaceDN w:val="0"/>
              <w:jc w:val="center"/>
              <w:rPr>
                <w:rFonts w:ascii="Times New Roman" w:hAnsi="Times New Roman" w:eastAsia="仿宋_GB2312" w:cs="Times New Roman"/>
                <w:sz w:val="24"/>
                <w:szCs w:val="24"/>
              </w:rPr>
            </w:pPr>
          </w:p>
        </w:tc>
        <w:tc>
          <w:tcPr>
            <w:tcW w:w="1234" w:type="dxa"/>
            <w:vAlign w:val="center"/>
          </w:tcPr>
          <w:p w14:paraId="1FC77A08">
            <w:pPr>
              <w:shd w:val="solid" w:color="FFFFFF" w:fill="auto"/>
              <w:autoSpaceDN w:val="0"/>
              <w:jc w:val="center"/>
              <w:rPr>
                <w:rFonts w:ascii="Times New Roman" w:hAnsi="Times New Roman" w:eastAsia="仿宋_GB2312" w:cs="Times New Roman"/>
                <w:sz w:val="24"/>
                <w:szCs w:val="24"/>
              </w:rPr>
            </w:pPr>
            <w:r>
              <w:rPr>
                <w:rFonts w:ascii="Times New Roman" w:hAnsi="Times New Roman" w:eastAsia="仿宋_GB2312" w:cs="Times New Roman"/>
                <w:color w:val="000000"/>
                <w:sz w:val="24"/>
                <w:szCs w:val="24"/>
                <w:shd w:val="clear" w:color="auto" w:fill="FFFFFF"/>
              </w:rPr>
              <w:t>性别</w:t>
            </w:r>
          </w:p>
        </w:tc>
        <w:tc>
          <w:tcPr>
            <w:tcW w:w="1504" w:type="dxa"/>
            <w:vAlign w:val="center"/>
          </w:tcPr>
          <w:p w14:paraId="0B6D2948">
            <w:pPr>
              <w:shd w:val="solid" w:color="FFFFFF" w:fill="auto"/>
              <w:autoSpaceDN w:val="0"/>
              <w:jc w:val="center"/>
              <w:rPr>
                <w:rFonts w:ascii="Times New Roman" w:hAnsi="Times New Roman" w:eastAsia="仿宋_GB2312" w:cs="Times New Roman"/>
                <w:sz w:val="24"/>
                <w:szCs w:val="24"/>
              </w:rPr>
            </w:pPr>
          </w:p>
        </w:tc>
        <w:tc>
          <w:tcPr>
            <w:tcW w:w="1615" w:type="dxa"/>
            <w:vAlign w:val="center"/>
          </w:tcPr>
          <w:p w14:paraId="7550089E">
            <w:pPr>
              <w:shd w:val="solid" w:color="FFFFFF" w:fill="auto"/>
              <w:autoSpaceDN w:val="0"/>
              <w:jc w:val="center"/>
              <w:rPr>
                <w:rFonts w:ascii="Times New Roman" w:hAnsi="Times New Roman" w:eastAsia="仿宋_GB2312" w:cs="Times New Roman"/>
                <w:sz w:val="24"/>
                <w:szCs w:val="24"/>
              </w:rPr>
            </w:pPr>
            <w:r>
              <w:rPr>
                <w:rFonts w:ascii="Times New Roman" w:hAnsi="Times New Roman" w:eastAsia="仿宋_GB2312" w:cs="Times New Roman"/>
                <w:color w:val="000000"/>
                <w:sz w:val="24"/>
                <w:szCs w:val="24"/>
                <w:shd w:val="clear" w:color="auto" w:fill="FFFFFF"/>
              </w:rPr>
              <w:t>身份证号码</w:t>
            </w:r>
          </w:p>
        </w:tc>
        <w:tc>
          <w:tcPr>
            <w:tcW w:w="2126" w:type="dxa"/>
            <w:vAlign w:val="center"/>
          </w:tcPr>
          <w:p w14:paraId="0BA1DDE5">
            <w:pPr>
              <w:shd w:val="solid" w:color="FFFFFF" w:fill="auto"/>
              <w:autoSpaceDN w:val="0"/>
              <w:jc w:val="center"/>
              <w:rPr>
                <w:rFonts w:ascii="Times New Roman" w:hAnsi="Times New Roman" w:eastAsia="仿宋_GB2312" w:cs="Times New Roman"/>
                <w:sz w:val="24"/>
                <w:szCs w:val="24"/>
              </w:rPr>
            </w:pPr>
          </w:p>
        </w:tc>
      </w:tr>
      <w:tr w14:paraId="7180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13" w:hRule="atLeast"/>
        </w:trPr>
        <w:tc>
          <w:tcPr>
            <w:tcW w:w="1560" w:type="dxa"/>
            <w:vAlign w:val="center"/>
          </w:tcPr>
          <w:p w14:paraId="36B75423">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工作单位</w:t>
            </w:r>
          </w:p>
        </w:tc>
        <w:tc>
          <w:tcPr>
            <w:tcW w:w="8222" w:type="dxa"/>
            <w:gridSpan w:val="5"/>
            <w:vAlign w:val="center"/>
          </w:tcPr>
          <w:p w14:paraId="522BEE34">
            <w:pPr>
              <w:shd w:val="solid" w:color="FFFFFF" w:fill="auto"/>
              <w:autoSpaceDN w:val="0"/>
              <w:jc w:val="center"/>
              <w:rPr>
                <w:rFonts w:ascii="Times New Roman" w:hAnsi="Times New Roman" w:eastAsia="仿宋_GB2312" w:cs="Times New Roman"/>
                <w:sz w:val="24"/>
                <w:szCs w:val="24"/>
              </w:rPr>
            </w:pPr>
          </w:p>
        </w:tc>
      </w:tr>
      <w:tr w14:paraId="5FF19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13" w:hRule="atLeast"/>
        </w:trPr>
        <w:tc>
          <w:tcPr>
            <w:tcW w:w="1560" w:type="dxa"/>
            <w:vAlign w:val="center"/>
          </w:tcPr>
          <w:p w14:paraId="58F48493">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职务/职称</w:t>
            </w:r>
          </w:p>
        </w:tc>
        <w:tc>
          <w:tcPr>
            <w:tcW w:w="1743" w:type="dxa"/>
            <w:vAlign w:val="center"/>
          </w:tcPr>
          <w:p w14:paraId="7A9A081B">
            <w:pPr>
              <w:shd w:val="solid" w:color="FFFFFF" w:fill="auto"/>
              <w:autoSpaceDN w:val="0"/>
              <w:jc w:val="center"/>
              <w:rPr>
                <w:rFonts w:ascii="Times New Roman" w:hAnsi="Times New Roman" w:eastAsia="仿宋_GB2312" w:cs="Times New Roman"/>
                <w:sz w:val="24"/>
                <w:szCs w:val="24"/>
              </w:rPr>
            </w:pPr>
          </w:p>
        </w:tc>
        <w:tc>
          <w:tcPr>
            <w:tcW w:w="1234" w:type="dxa"/>
            <w:vAlign w:val="center"/>
          </w:tcPr>
          <w:p w14:paraId="07B4FB6A">
            <w:pPr>
              <w:shd w:val="solid" w:color="FFFFFF" w:fill="auto"/>
              <w:autoSpaceDN w:val="0"/>
              <w:jc w:val="center"/>
              <w:rPr>
                <w:rFonts w:ascii="Times New Roman" w:hAnsi="Times New Roman" w:eastAsia="仿宋_GB2312" w:cs="Times New Roman"/>
                <w:sz w:val="24"/>
                <w:szCs w:val="24"/>
              </w:rPr>
            </w:pPr>
            <w:r>
              <w:rPr>
                <w:rFonts w:ascii="Times New Roman" w:hAnsi="Times New Roman" w:eastAsia="仿宋_GB2312" w:cs="Times New Roman"/>
                <w:color w:val="000000"/>
                <w:sz w:val="24"/>
                <w:szCs w:val="24"/>
                <w:shd w:val="clear" w:color="auto" w:fill="FFFFFF"/>
              </w:rPr>
              <w:t>学历/学位</w:t>
            </w:r>
          </w:p>
        </w:tc>
        <w:tc>
          <w:tcPr>
            <w:tcW w:w="1504" w:type="dxa"/>
            <w:vAlign w:val="center"/>
          </w:tcPr>
          <w:p w14:paraId="2B258AA7">
            <w:pPr>
              <w:shd w:val="solid" w:color="FFFFFF" w:fill="auto"/>
              <w:autoSpaceDN w:val="0"/>
              <w:jc w:val="center"/>
              <w:rPr>
                <w:rFonts w:ascii="Times New Roman" w:hAnsi="Times New Roman" w:eastAsia="仿宋_GB2312" w:cs="Times New Roman"/>
                <w:sz w:val="24"/>
                <w:szCs w:val="24"/>
              </w:rPr>
            </w:pPr>
          </w:p>
        </w:tc>
        <w:tc>
          <w:tcPr>
            <w:tcW w:w="1615" w:type="dxa"/>
            <w:vAlign w:val="center"/>
          </w:tcPr>
          <w:p w14:paraId="3FE2549E">
            <w:pPr>
              <w:shd w:val="solid" w:color="FFFFFF" w:fill="auto"/>
              <w:autoSpaceDN w:val="0"/>
              <w:jc w:val="center"/>
              <w:rPr>
                <w:rFonts w:ascii="Times New Roman" w:hAnsi="Times New Roman" w:eastAsia="仿宋_GB2312" w:cs="Times New Roman"/>
                <w:sz w:val="24"/>
                <w:szCs w:val="24"/>
              </w:rPr>
            </w:pPr>
            <w:r>
              <w:rPr>
                <w:rFonts w:ascii="Times New Roman" w:hAnsi="Times New Roman" w:eastAsia="仿宋_GB2312" w:cs="Times New Roman"/>
                <w:color w:val="000000"/>
                <w:sz w:val="24"/>
                <w:szCs w:val="24"/>
                <w:shd w:val="clear" w:color="auto" w:fill="FFFFFF"/>
              </w:rPr>
              <w:t>所学专业</w:t>
            </w:r>
          </w:p>
        </w:tc>
        <w:tc>
          <w:tcPr>
            <w:tcW w:w="2126" w:type="dxa"/>
            <w:vAlign w:val="center"/>
          </w:tcPr>
          <w:p w14:paraId="71ACEF68">
            <w:pPr>
              <w:shd w:val="solid" w:color="FFFFFF" w:fill="auto"/>
              <w:autoSpaceDN w:val="0"/>
              <w:jc w:val="center"/>
              <w:rPr>
                <w:rFonts w:ascii="Times New Roman" w:hAnsi="Times New Roman" w:eastAsia="仿宋_GB2312" w:cs="Times New Roman"/>
                <w:sz w:val="24"/>
                <w:szCs w:val="24"/>
              </w:rPr>
            </w:pPr>
          </w:p>
        </w:tc>
      </w:tr>
      <w:tr w14:paraId="0FD6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313" w:hRule="atLeast"/>
        </w:trPr>
        <w:tc>
          <w:tcPr>
            <w:tcW w:w="1560" w:type="dxa"/>
            <w:vAlign w:val="center"/>
          </w:tcPr>
          <w:p w14:paraId="399DBDE1">
            <w:pPr>
              <w:shd w:val="solid" w:color="FFFFFF" w:fill="auto"/>
              <w:autoSpaceDN w:val="0"/>
              <w:jc w:val="center"/>
              <w:rPr>
                <w:rFonts w:ascii="Times New Roman" w:hAnsi="Times New Roman" w:eastAsia="仿宋_GB2312" w:cs="Times New Roman"/>
                <w:color w:val="000000"/>
                <w:sz w:val="24"/>
                <w:szCs w:val="24"/>
                <w:shd w:val="clear" w:color="auto" w:fill="FFFFFF"/>
              </w:rPr>
            </w:pPr>
            <w:r>
              <w:rPr>
                <w:rFonts w:ascii="Times New Roman" w:hAnsi="Times New Roman" w:eastAsia="仿宋_GB2312" w:cs="Times New Roman"/>
                <w:color w:val="000000"/>
                <w:sz w:val="24"/>
                <w:szCs w:val="24"/>
                <w:shd w:val="clear" w:color="auto" w:fill="FFFFFF"/>
              </w:rPr>
              <w:t>联系电话</w:t>
            </w:r>
          </w:p>
        </w:tc>
        <w:tc>
          <w:tcPr>
            <w:tcW w:w="1743" w:type="dxa"/>
            <w:vAlign w:val="center"/>
          </w:tcPr>
          <w:p w14:paraId="190C76CD">
            <w:pPr>
              <w:shd w:val="solid" w:color="FFFFFF" w:fill="auto"/>
              <w:autoSpaceDN w:val="0"/>
              <w:jc w:val="center"/>
              <w:rPr>
                <w:rFonts w:ascii="Times New Roman" w:hAnsi="Times New Roman" w:eastAsia="仿宋_GB2312" w:cs="Times New Roman"/>
                <w:sz w:val="24"/>
                <w:szCs w:val="24"/>
              </w:rPr>
            </w:pPr>
          </w:p>
        </w:tc>
        <w:tc>
          <w:tcPr>
            <w:tcW w:w="1234" w:type="dxa"/>
            <w:vAlign w:val="center"/>
          </w:tcPr>
          <w:p w14:paraId="088C7139">
            <w:pPr>
              <w:shd w:val="solid" w:color="FFFFFF" w:fill="auto"/>
              <w:autoSpaceDN w:val="0"/>
              <w:jc w:val="center"/>
              <w:rPr>
                <w:rFonts w:ascii="Times New Roman" w:hAnsi="Times New Roman" w:eastAsia="仿宋_GB2312" w:cs="Times New Roman"/>
                <w:sz w:val="24"/>
                <w:szCs w:val="24"/>
              </w:rPr>
            </w:pPr>
            <w:r>
              <w:rPr>
                <w:rFonts w:ascii="Times New Roman" w:hAnsi="Times New Roman" w:eastAsia="仿宋_GB2312" w:cs="Times New Roman"/>
                <w:color w:val="000000"/>
                <w:sz w:val="24"/>
                <w:szCs w:val="24"/>
                <w:shd w:val="clear" w:color="auto" w:fill="FFFFFF"/>
              </w:rPr>
              <w:t>手机</w:t>
            </w:r>
          </w:p>
        </w:tc>
        <w:tc>
          <w:tcPr>
            <w:tcW w:w="1504" w:type="dxa"/>
            <w:vAlign w:val="center"/>
          </w:tcPr>
          <w:p w14:paraId="2C16E12D">
            <w:pPr>
              <w:shd w:val="solid" w:color="FFFFFF" w:fill="auto"/>
              <w:autoSpaceDN w:val="0"/>
              <w:jc w:val="center"/>
              <w:rPr>
                <w:rFonts w:ascii="Times New Roman" w:hAnsi="Times New Roman" w:eastAsia="仿宋_GB2312" w:cs="Times New Roman"/>
                <w:sz w:val="24"/>
                <w:szCs w:val="24"/>
              </w:rPr>
            </w:pPr>
          </w:p>
        </w:tc>
        <w:tc>
          <w:tcPr>
            <w:tcW w:w="1615" w:type="dxa"/>
            <w:vAlign w:val="center"/>
          </w:tcPr>
          <w:p w14:paraId="27C3AF45">
            <w:pPr>
              <w:shd w:val="solid" w:color="FFFFFF" w:fill="auto"/>
              <w:autoSpaceDN w:val="0"/>
              <w:jc w:val="center"/>
              <w:rPr>
                <w:rFonts w:ascii="Times New Roman" w:hAnsi="Times New Roman" w:eastAsia="仿宋_GB2312" w:cs="Times New Roman"/>
                <w:sz w:val="24"/>
                <w:szCs w:val="24"/>
              </w:rPr>
            </w:pPr>
            <w:r>
              <w:rPr>
                <w:rFonts w:ascii="Times New Roman" w:hAnsi="Times New Roman" w:eastAsia="仿宋_GB2312" w:cs="Times New Roman"/>
                <w:color w:val="000000"/>
                <w:sz w:val="24"/>
                <w:szCs w:val="24"/>
                <w:shd w:val="clear" w:color="auto" w:fill="FFFFFF"/>
              </w:rPr>
              <w:t>邮箱</w:t>
            </w:r>
          </w:p>
        </w:tc>
        <w:tc>
          <w:tcPr>
            <w:tcW w:w="2126" w:type="dxa"/>
            <w:vAlign w:val="center"/>
          </w:tcPr>
          <w:p w14:paraId="173953D0">
            <w:pPr>
              <w:shd w:val="solid" w:color="FFFFFF" w:fill="auto"/>
              <w:autoSpaceDN w:val="0"/>
              <w:jc w:val="center"/>
              <w:rPr>
                <w:rFonts w:ascii="Times New Roman" w:hAnsi="Times New Roman" w:eastAsia="仿宋_GB2312" w:cs="Times New Roman"/>
                <w:sz w:val="24"/>
                <w:szCs w:val="24"/>
              </w:rPr>
            </w:pPr>
          </w:p>
        </w:tc>
      </w:tr>
      <w:tr w14:paraId="5517E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1646" w:hRule="atLeast"/>
        </w:trPr>
        <w:tc>
          <w:tcPr>
            <w:tcW w:w="9782" w:type="dxa"/>
            <w:gridSpan w:val="6"/>
          </w:tcPr>
          <w:p w14:paraId="42631CAD">
            <w:pPr>
              <w:shd w:val="solid" w:color="FFFFFF" w:fill="auto"/>
              <w:autoSpaceDN w:val="0"/>
              <w:rPr>
                <w:rFonts w:hint="eastAsia" w:ascii="Times New Roman" w:hAnsi="Times New Roman" w:eastAsia="仿宋_GB2312" w:cs="Times New Roman"/>
                <w:color w:val="000000"/>
                <w:sz w:val="24"/>
                <w:szCs w:val="24"/>
                <w:shd w:val="clear" w:color="auto" w:fill="FFFFFF"/>
                <w:lang w:eastAsia="zh-CN"/>
              </w:rPr>
            </w:pPr>
            <w:r>
              <w:rPr>
                <w:rFonts w:ascii="Times New Roman" w:hAnsi="Times New Roman" w:eastAsia="仿宋_GB2312" w:cs="Times New Roman"/>
                <w:color w:val="000000"/>
                <w:sz w:val="24"/>
                <w:szCs w:val="24"/>
                <w:shd w:val="clear" w:color="auto" w:fill="FFFFFF"/>
              </w:rPr>
              <w:t>曾获专利、科技成果及奖励和主持承担国家、省级科技计划项目的经历及项目完成情况</w:t>
            </w:r>
            <w:r>
              <w:rPr>
                <w:rFonts w:hint="eastAsia" w:ascii="Times New Roman" w:hAnsi="Times New Roman" w:eastAsia="仿宋_GB2312" w:cs="Times New Roman"/>
                <w:color w:val="000000"/>
                <w:sz w:val="24"/>
                <w:szCs w:val="24"/>
                <w:shd w:val="clear" w:color="auto" w:fill="FFFFFF"/>
                <w:lang w:eastAsia="zh-CN"/>
              </w:rPr>
              <w:t>：</w:t>
            </w:r>
          </w:p>
          <w:p w14:paraId="782DB67A">
            <w:pPr>
              <w:shd w:val="solid" w:color="FFFFFF" w:fill="auto"/>
              <w:autoSpaceDN w:val="0"/>
              <w:rPr>
                <w:rFonts w:ascii="Times New Roman" w:hAnsi="Times New Roman" w:eastAsia="仿宋_GB2312" w:cs="Times New Roman"/>
                <w:color w:val="000000"/>
                <w:sz w:val="24"/>
                <w:szCs w:val="24"/>
                <w:shd w:val="clear" w:color="auto" w:fill="FFFFFF"/>
              </w:rPr>
            </w:pPr>
          </w:p>
          <w:p w14:paraId="726AB0A7">
            <w:pPr>
              <w:shd w:val="solid" w:color="FFFFFF" w:fill="auto"/>
              <w:autoSpaceDN w:val="0"/>
              <w:rPr>
                <w:rFonts w:ascii="Times New Roman" w:hAnsi="Times New Roman" w:eastAsia="仿宋_GB2312" w:cs="Times New Roman"/>
                <w:sz w:val="24"/>
                <w:szCs w:val="24"/>
              </w:rPr>
            </w:pPr>
          </w:p>
          <w:p w14:paraId="0BFBF29C">
            <w:pPr>
              <w:shd w:val="solid" w:color="FFFFFF" w:fill="auto"/>
              <w:autoSpaceDN w:val="0"/>
              <w:rPr>
                <w:rFonts w:ascii="Times New Roman" w:hAnsi="Times New Roman" w:eastAsia="仿宋_GB2312" w:cs="Times New Roman"/>
                <w:sz w:val="24"/>
                <w:szCs w:val="24"/>
              </w:rPr>
            </w:pPr>
          </w:p>
          <w:p w14:paraId="3DC10699">
            <w:pPr>
              <w:shd w:val="solid" w:color="FFFFFF" w:fill="auto"/>
              <w:autoSpaceDN w:val="0"/>
              <w:rPr>
                <w:rFonts w:ascii="Times New Roman" w:hAnsi="Times New Roman" w:eastAsia="仿宋_GB2312" w:cs="Times New Roman"/>
                <w:sz w:val="24"/>
                <w:szCs w:val="24"/>
              </w:rPr>
            </w:pPr>
          </w:p>
          <w:p w14:paraId="49FE8CF2">
            <w:pPr>
              <w:shd w:val="solid" w:color="FFFFFF" w:fill="auto"/>
              <w:autoSpaceDN w:val="0"/>
              <w:rPr>
                <w:rFonts w:ascii="Times New Roman" w:hAnsi="Times New Roman" w:eastAsia="仿宋_GB2312" w:cs="Times New Roman"/>
                <w:sz w:val="24"/>
                <w:szCs w:val="24"/>
              </w:rPr>
            </w:pPr>
          </w:p>
          <w:p w14:paraId="6C39E313">
            <w:pPr>
              <w:shd w:val="solid" w:color="FFFFFF" w:fill="auto"/>
              <w:autoSpaceDN w:val="0"/>
              <w:rPr>
                <w:rFonts w:ascii="Times New Roman" w:hAnsi="Times New Roman" w:eastAsia="仿宋_GB2312" w:cs="Times New Roman"/>
                <w:sz w:val="24"/>
                <w:szCs w:val="24"/>
              </w:rPr>
            </w:pPr>
          </w:p>
          <w:p w14:paraId="666149BA">
            <w:pPr>
              <w:shd w:val="solid" w:color="FFFFFF" w:fill="auto"/>
              <w:autoSpaceDN w:val="0"/>
              <w:rPr>
                <w:rFonts w:ascii="Times New Roman" w:hAnsi="Times New Roman" w:eastAsia="仿宋_GB2312" w:cs="Times New Roman"/>
                <w:sz w:val="24"/>
                <w:szCs w:val="24"/>
              </w:rPr>
            </w:pPr>
          </w:p>
          <w:p w14:paraId="17F7F0E4">
            <w:pPr>
              <w:shd w:val="solid" w:color="FFFFFF" w:fill="auto"/>
              <w:autoSpaceDN w:val="0"/>
              <w:rPr>
                <w:rFonts w:ascii="Times New Roman" w:hAnsi="Times New Roman" w:eastAsia="仿宋_GB2312" w:cs="Times New Roman"/>
                <w:sz w:val="24"/>
                <w:szCs w:val="24"/>
              </w:rPr>
            </w:pPr>
          </w:p>
          <w:p w14:paraId="6621ABC0">
            <w:pPr>
              <w:shd w:val="solid" w:color="FFFFFF" w:fill="auto"/>
              <w:autoSpaceDN w:val="0"/>
              <w:rPr>
                <w:rFonts w:ascii="Times New Roman" w:hAnsi="Times New Roman" w:eastAsia="仿宋_GB2312" w:cs="Times New Roman"/>
                <w:sz w:val="24"/>
                <w:szCs w:val="24"/>
              </w:rPr>
            </w:pPr>
          </w:p>
          <w:p w14:paraId="75A0A024">
            <w:pPr>
              <w:shd w:val="solid" w:color="FFFFFF" w:fill="auto"/>
              <w:autoSpaceDN w:val="0"/>
              <w:rPr>
                <w:rFonts w:hint="default" w:ascii="Times New Roman" w:hAnsi="Times New Roman" w:eastAsia="仿宋_GB2312" w:cs="Times New Roman"/>
                <w:color w:val="000000"/>
                <w:sz w:val="24"/>
                <w:szCs w:val="24"/>
                <w:shd w:val="clear" w:color="auto" w:fill="FFFFFF"/>
                <w:lang w:val="en-US" w:eastAsia="zh-CN"/>
              </w:rPr>
            </w:pPr>
            <w:r>
              <w:rPr>
                <w:rFonts w:hint="eastAsia" w:ascii="Times New Roman" w:hAnsi="Times New Roman" w:eastAsia="仿宋_GB2312" w:cs="Times New Roman"/>
                <w:color w:val="000000"/>
                <w:sz w:val="24"/>
                <w:szCs w:val="24"/>
                <w:shd w:val="clear" w:color="auto" w:fill="FFFFFF"/>
                <w:lang w:val="en-US" w:eastAsia="zh-CN"/>
              </w:rPr>
              <w:t xml:space="preserve">                                                                    （可加页）</w:t>
            </w:r>
          </w:p>
          <w:p w14:paraId="27BE56CB">
            <w:pPr>
              <w:shd w:val="solid" w:color="FFFFFF" w:fill="auto"/>
              <w:autoSpaceDN w:val="0"/>
              <w:rPr>
                <w:rFonts w:ascii="Times New Roman" w:hAnsi="Times New Roman" w:eastAsia="仿宋_GB2312" w:cs="Times New Roman"/>
                <w:color w:val="000000"/>
                <w:sz w:val="24"/>
                <w:szCs w:val="24"/>
                <w:shd w:val="clear" w:color="auto" w:fill="FFFFFF"/>
              </w:rPr>
            </w:pPr>
          </w:p>
          <w:p w14:paraId="17F74882">
            <w:pPr>
              <w:shd w:val="solid" w:color="FFFFFF" w:fill="auto"/>
              <w:autoSpaceDN w:val="0"/>
              <w:rPr>
                <w:rFonts w:hint="eastAsia" w:ascii="Times New Roman" w:hAnsi="Times New Roman" w:eastAsia="仿宋_GB2312" w:cs="Times New Roman"/>
                <w:sz w:val="24"/>
                <w:szCs w:val="24"/>
              </w:rPr>
            </w:pPr>
          </w:p>
        </w:tc>
      </w:tr>
    </w:tbl>
    <w:p w14:paraId="15CDF968">
      <w:pPr>
        <w:shd w:val="solid" w:color="FFFFFF" w:fill="auto"/>
        <w:autoSpaceDN w:val="0"/>
        <w:rPr>
          <w:b/>
          <w:color w:val="000000"/>
          <w:szCs w:val="21"/>
          <w:shd w:val="clear" w:color="auto" w:fill="FFFFFF"/>
        </w:rPr>
        <w:sectPr>
          <w:footerReference r:id="rId5" w:type="default"/>
          <w:type w:val="continuous"/>
          <w:pgSz w:w="11906" w:h="16838"/>
          <w:pgMar w:top="2098" w:right="1531" w:bottom="1985" w:left="1531" w:header="851" w:footer="646" w:gutter="0"/>
          <w:pgBorders>
            <w:top w:val="none" w:sz="0" w:space="0"/>
            <w:left w:val="none" w:sz="0" w:space="0"/>
            <w:bottom w:val="none" w:sz="0" w:space="0"/>
            <w:right w:val="none" w:sz="0" w:space="0"/>
          </w:pgBorders>
          <w:pgNumType w:fmt="numberInDash"/>
          <w:cols w:space="720" w:num="1"/>
          <w:docGrid w:type="lines" w:linePitch="312" w:charSpace="0"/>
        </w:sectPr>
      </w:pPr>
    </w:p>
    <w:tbl>
      <w:tblPr>
        <w:tblStyle w:val="13"/>
        <w:tblW w:w="14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0" w:type="dxa"/>
        </w:tblCellMar>
      </w:tblPr>
      <w:tblGrid>
        <w:gridCol w:w="1044"/>
        <w:gridCol w:w="515"/>
        <w:gridCol w:w="979"/>
        <w:gridCol w:w="1297"/>
        <w:gridCol w:w="1191"/>
        <w:gridCol w:w="1453"/>
        <w:gridCol w:w="3430"/>
        <w:gridCol w:w="2864"/>
        <w:gridCol w:w="1739"/>
      </w:tblGrid>
      <w:tr w14:paraId="5FB1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724" w:hRule="atLeast"/>
          <w:jc w:val="center"/>
        </w:trPr>
        <w:tc>
          <w:tcPr>
            <w:tcW w:w="14512" w:type="dxa"/>
            <w:gridSpan w:val="9"/>
            <w:vAlign w:val="center"/>
          </w:tcPr>
          <w:p w14:paraId="366B9634">
            <w:pPr>
              <w:shd w:val="solid" w:color="FFFFFF" w:fill="auto"/>
              <w:autoSpaceDN w:val="0"/>
              <w:jc w:val="left"/>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4. 项目主要研究和转化成员</w:t>
            </w:r>
          </w:p>
        </w:tc>
      </w:tr>
      <w:tr w14:paraId="05E52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729" w:hRule="atLeast"/>
          <w:jc w:val="center"/>
        </w:trPr>
        <w:tc>
          <w:tcPr>
            <w:tcW w:w="1044" w:type="dxa"/>
            <w:vAlign w:val="center"/>
          </w:tcPr>
          <w:p w14:paraId="7EABFD0B">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姓名</w:t>
            </w:r>
          </w:p>
        </w:tc>
        <w:tc>
          <w:tcPr>
            <w:tcW w:w="515" w:type="dxa"/>
            <w:vAlign w:val="center"/>
          </w:tcPr>
          <w:p w14:paraId="2AEFC7A2">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性别</w:t>
            </w:r>
          </w:p>
        </w:tc>
        <w:tc>
          <w:tcPr>
            <w:tcW w:w="979" w:type="dxa"/>
            <w:vAlign w:val="center"/>
          </w:tcPr>
          <w:p w14:paraId="3D2FA42A">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出生</w:t>
            </w:r>
          </w:p>
          <w:p w14:paraId="4F55207E">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年月</w:t>
            </w:r>
          </w:p>
        </w:tc>
        <w:tc>
          <w:tcPr>
            <w:tcW w:w="1297" w:type="dxa"/>
            <w:vAlign w:val="center"/>
          </w:tcPr>
          <w:p w14:paraId="25446B82">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学历/学位</w:t>
            </w:r>
          </w:p>
        </w:tc>
        <w:tc>
          <w:tcPr>
            <w:tcW w:w="1191" w:type="dxa"/>
            <w:vAlign w:val="center"/>
          </w:tcPr>
          <w:p w14:paraId="5D3FABFA">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所学专业</w:t>
            </w:r>
          </w:p>
        </w:tc>
        <w:tc>
          <w:tcPr>
            <w:tcW w:w="1453" w:type="dxa"/>
            <w:vAlign w:val="center"/>
          </w:tcPr>
          <w:p w14:paraId="7FAD0669">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职务/职称</w:t>
            </w:r>
          </w:p>
        </w:tc>
        <w:tc>
          <w:tcPr>
            <w:tcW w:w="3430" w:type="dxa"/>
            <w:vAlign w:val="center"/>
          </w:tcPr>
          <w:p w14:paraId="40C27376">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承担任务</w:t>
            </w:r>
          </w:p>
        </w:tc>
        <w:tc>
          <w:tcPr>
            <w:tcW w:w="2864" w:type="dxa"/>
            <w:vAlign w:val="center"/>
          </w:tcPr>
          <w:p w14:paraId="5B4A3851">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工作单位</w:t>
            </w:r>
          </w:p>
        </w:tc>
        <w:tc>
          <w:tcPr>
            <w:tcW w:w="1735" w:type="dxa"/>
            <w:vAlign w:val="center"/>
          </w:tcPr>
          <w:p w14:paraId="287E67A3">
            <w:pPr>
              <w:shd w:val="solid" w:color="FFFFFF" w:fill="auto"/>
              <w:autoSpaceDN w:val="0"/>
              <w:spacing w:line="280" w:lineRule="exact"/>
              <w:jc w:val="center"/>
              <w:rPr>
                <w:rFonts w:ascii="Times New Roman" w:hAnsi="Times New Roman" w:eastAsia="仿宋_GB2312" w:cs="Times New Roman"/>
                <w:b/>
                <w:color w:val="000000"/>
                <w:sz w:val="24"/>
                <w:szCs w:val="24"/>
                <w:shd w:val="clear" w:color="auto" w:fill="FFFFFF"/>
              </w:rPr>
            </w:pPr>
            <w:r>
              <w:rPr>
                <w:rFonts w:ascii="Times New Roman" w:hAnsi="Times New Roman" w:eastAsia="仿宋_GB2312" w:cs="Times New Roman"/>
                <w:b/>
                <w:color w:val="000000"/>
                <w:sz w:val="24"/>
                <w:szCs w:val="24"/>
                <w:shd w:val="clear" w:color="auto" w:fill="FFFFFF"/>
              </w:rPr>
              <w:t>联系电话/手机</w:t>
            </w:r>
          </w:p>
        </w:tc>
      </w:tr>
      <w:tr w14:paraId="5DD78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182577AC">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618FA1E4">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6C49C4D6">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79449558">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29384F1A">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6A2A921A">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411A0F9F">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13D3C184">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11780703">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r>
      <w:tr w14:paraId="1952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206BDD87">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07FC2BCB">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535B51C7">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7FB86D44">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6ECFE4B4">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01D302E4">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366FA11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11EB8F4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09DBE4E9">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43F97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159FDCDD">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083249CF">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2BF851D7">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5B9E7CD3">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5DEDEE16">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1CCA0665">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01EA0983">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47954344">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7FCA769C">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r>
      <w:tr w14:paraId="1E63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2674589B">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348A19BA">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6A32A209">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1EB4E71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041E591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6DFA3AE8">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76FAB0C9">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6AF523C7">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77213BE5">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723E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1EE7BC83">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13C6725B">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03C96724">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50B9C3B5">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18506BB8">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18D927A6">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140BFED1">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7434D425">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4EA3D7B0">
            <w:pPr>
              <w:shd w:val="solid" w:color="FFFFFF" w:fill="auto"/>
              <w:autoSpaceDN w:val="0"/>
              <w:spacing w:line="240" w:lineRule="exact"/>
              <w:jc w:val="center"/>
              <w:rPr>
                <w:rFonts w:ascii="Times New Roman" w:hAnsi="Times New Roman" w:eastAsia="仿宋_GB2312" w:cs="Times New Roman"/>
                <w:color w:val="000000"/>
                <w:sz w:val="24"/>
                <w:szCs w:val="24"/>
                <w:shd w:val="clear" w:color="auto" w:fill="FFFFFF"/>
              </w:rPr>
            </w:pPr>
          </w:p>
        </w:tc>
      </w:tr>
      <w:tr w14:paraId="053E9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3A03B0CB">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39D0AC5A">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7AFBDD2C">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46CF03AA">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65E96A5D">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6724E93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5D3ABD9D">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3EAC5CC8">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4ADEEAEB">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2F85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1EC63C18">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58E6BAF2">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50431FF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6B21F655">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01313C4B">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51B47EFD">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1F135592">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6A58B9A1">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72B07CCD">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30F7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03ACB0F3">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5536F9CC">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515D5977">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233A6DE3">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6678DD34">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445CF258">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62A5599C">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6FDC3294">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642EE010">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3E9B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0C658AD9">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0551228B">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40A9734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61DAB647">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120DADD2">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7397A74F">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607AFC3C">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7BD4B0DD">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645A6622">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1DC66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543" w:hRule="atLeast"/>
          <w:jc w:val="center"/>
        </w:trPr>
        <w:tc>
          <w:tcPr>
            <w:tcW w:w="1044" w:type="dxa"/>
            <w:tcBorders>
              <w:bottom w:val="single" w:color="auto" w:sz="4" w:space="0"/>
            </w:tcBorders>
            <w:vAlign w:val="center"/>
          </w:tcPr>
          <w:p w14:paraId="086DCA55">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515" w:type="dxa"/>
            <w:tcBorders>
              <w:bottom w:val="single" w:color="auto" w:sz="4" w:space="0"/>
            </w:tcBorders>
            <w:vAlign w:val="center"/>
          </w:tcPr>
          <w:p w14:paraId="288F7743">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979" w:type="dxa"/>
            <w:tcBorders>
              <w:bottom w:val="single" w:color="auto" w:sz="4" w:space="0"/>
            </w:tcBorders>
            <w:vAlign w:val="center"/>
          </w:tcPr>
          <w:p w14:paraId="17CD744E">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297" w:type="dxa"/>
            <w:tcBorders>
              <w:bottom w:val="single" w:color="auto" w:sz="4" w:space="0"/>
            </w:tcBorders>
            <w:vAlign w:val="center"/>
          </w:tcPr>
          <w:p w14:paraId="5000461C">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191" w:type="dxa"/>
            <w:tcBorders>
              <w:bottom w:val="single" w:color="auto" w:sz="4" w:space="0"/>
            </w:tcBorders>
            <w:vAlign w:val="center"/>
          </w:tcPr>
          <w:p w14:paraId="4EB62357">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453" w:type="dxa"/>
            <w:tcBorders>
              <w:bottom w:val="single" w:color="auto" w:sz="4" w:space="0"/>
            </w:tcBorders>
            <w:vAlign w:val="center"/>
          </w:tcPr>
          <w:p w14:paraId="136FDD03">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3430" w:type="dxa"/>
            <w:tcBorders>
              <w:bottom w:val="single" w:color="auto" w:sz="4" w:space="0"/>
            </w:tcBorders>
            <w:vAlign w:val="center"/>
          </w:tcPr>
          <w:p w14:paraId="4E5D653A">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2864" w:type="dxa"/>
            <w:tcBorders>
              <w:bottom w:val="single" w:color="auto" w:sz="4" w:space="0"/>
            </w:tcBorders>
            <w:vAlign w:val="center"/>
          </w:tcPr>
          <w:p w14:paraId="2690447A">
            <w:pPr>
              <w:shd w:val="solid" w:color="FFFFFF" w:fill="auto"/>
              <w:autoSpaceDN w:val="0"/>
              <w:jc w:val="center"/>
              <w:rPr>
                <w:rFonts w:ascii="Times New Roman" w:hAnsi="Times New Roman" w:eastAsia="仿宋_GB2312" w:cs="Times New Roman"/>
                <w:color w:val="000000"/>
                <w:sz w:val="24"/>
                <w:szCs w:val="24"/>
                <w:shd w:val="clear" w:color="auto" w:fill="FFFFFF"/>
              </w:rPr>
            </w:pPr>
          </w:p>
        </w:tc>
        <w:tc>
          <w:tcPr>
            <w:tcW w:w="1735" w:type="dxa"/>
            <w:tcBorders>
              <w:bottom w:val="single" w:color="auto" w:sz="4" w:space="0"/>
            </w:tcBorders>
            <w:vAlign w:val="center"/>
          </w:tcPr>
          <w:p w14:paraId="56EAAAE1">
            <w:pPr>
              <w:shd w:val="solid" w:color="FFFFFF" w:fill="auto"/>
              <w:autoSpaceDN w:val="0"/>
              <w:jc w:val="center"/>
              <w:rPr>
                <w:rFonts w:ascii="Times New Roman" w:hAnsi="Times New Roman" w:eastAsia="仿宋_GB2312" w:cs="Times New Roman"/>
                <w:color w:val="000000"/>
                <w:sz w:val="24"/>
                <w:szCs w:val="24"/>
                <w:shd w:val="clear" w:color="auto" w:fill="FFFFFF"/>
              </w:rPr>
            </w:pPr>
          </w:p>
        </w:tc>
      </w:tr>
      <w:tr w14:paraId="2C41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0" w:type="dxa"/>
          </w:tblCellMar>
        </w:tblPrEx>
        <w:trPr>
          <w:trHeight w:val="783" w:hRule="atLeast"/>
          <w:jc w:val="center"/>
        </w:trPr>
        <w:tc>
          <w:tcPr>
            <w:tcW w:w="14512" w:type="dxa"/>
            <w:gridSpan w:val="9"/>
            <w:tcBorders>
              <w:bottom w:val="single" w:color="auto" w:sz="4" w:space="0"/>
            </w:tcBorders>
            <w:vAlign w:val="center"/>
          </w:tcPr>
          <w:p w14:paraId="19BF7446">
            <w:pPr>
              <w:shd w:val="solid" w:color="FFFFFF" w:fill="auto"/>
              <w:autoSpaceDN w:val="0"/>
              <w:jc w:val="left"/>
              <w:rPr>
                <w:rFonts w:hint="default" w:ascii="Times New Roman" w:hAnsi="Times New Roman" w:eastAsia="仿宋_GB2312" w:cs="Times New Roman"/>
                <w:color w:val="000000"/>
                <w:sz w:val="24"/>
                <w:szCs w:val="24"/>
                <w:shd w:val="clear" w:color="auto" w:fill="FFFFFF"/>
                <w:lang w:val="en-US" w:eastAsia="zh-CN"/>
              </w:rPr>
            </w:pPr>
            <w:r>
              <w:rPr>
                <w:rFonts w:ascii="Times New Roman" w:hAnsi="Times New Roman" w:eastAsia="仿宋_GB2312" w:cs="Times New Roman"/>
                <w:b/>
                <w:bCs/>
                <w:color w:val="000000"/>
                <w:sz w:val="24"/>
                <w:szCs w:val="24"/>
                <w:shd w:val="clear" w:color="auto" w:fill="FFFFFF"/>
              </w:rPr>
              <w:t>备注：</w:t>
            </w:r>
            <w:r>
              <w:rPr>
                <w:rFonts w:hint="eastAsia" w:ascii="Times New Roman" w:hAnsi="Times New Roman" w:eastAsia="仿宋_GB2312" w:cs="Times New Roman"/>
                <w:b/>
                <w:bCs/>
                <w:color w:val="000000"/>
                <w:sz w:val="24"/>
                <w:szCs w:val="24"/>
                <w:shd w:val="clear" w:color="auto" w:fill="FFFFFF"/>
                <w:lang w:val="en-US" w:eastAsia="zh-CN"/>
              </w:rPr>
              <w:t>限10人</w:t>
            </w:r>
          </w:p>
        </w:tc>
      </w:tr>
    </w:tbl>
    <w:p w14:paraId="2D321BDA">
      <w:pPr>
        <w:shd w:val="solid" w:color="FFFFFF" w:fill="auto"/>
        <w:autoSpaceDN w:val="0"/>
        <w:spacing w:before="120"/>
        <w:ind w:left="74"/>
        <w:jc w:val="left"/>
        <w:rPr>
          <w:b/>
          <w:color w:val="000000"/>
          <w:sz w:val="28"/>
          <w:szCs w:val="28"/>
          <w:shd w:val="clear" w:color="auto" w:fill="FFFFFF"/>
        </w:rPr>
        <w:sectPr>
          <w:pgSz w:w="16838" w:h="11906" w:orient="landscape"/>
          <w:pgMar w:top="2098" w:right="1531" w:bottom="1985" w:left="1531" w:header="851" w:footer="646" w:gutter="0"/>
          <w:pgBorders>
            <w:top w:val="none" w:sz="0" w:space="0"/>
            <w:left w:val="none" w:sz="0" w:space="0"/>
            <w:bottom w:val="none" w:sz="0" w:space="0"/>
            <w:right w:val="none" w:sz="0" w:space="0"/>
          </w:pgBorders>
          <w:pgNumType w:fmt="numberInDash"/>
          <w:cols w:space="720" w:num="1"/>
          <w:docGrid w:type="lines" w:linePitch="312" w:charSpace="0"/>
        </w:sectPr>
      </w:pPr>
    </w:p>
    <w:p w14:paraId="792FC45D">
      <w:pPr>
        <w:shd w:val="solid" w:color="FFFFFF" w:fill="auto"/>
        <w:autoSpaceDN w:val="0"/>
        <w:spacing w:line="600" w:lineRule="exact"/>
        <w:jc w:val="left"/>
        <w:rPr>
          <w:rFonts w:ascii="黑体" w:hAnsi="黑体" w:eastAsia="黑体" w:cs="宋体"/>
          <w:color w:val="000000"/>
          <w:shd w:val="clear" w:color="auto" w:fill="FFFFFF"/>
        </w:rPr>
      </w:pPr>
      <w:r>
        <w:rPr>
          <w:rFonts w:hint="eastAsia" w:ascii="黑体" w:hAnsi="黑体" w:eastAsia="黑体" w:cs="宋体"/>
          <w:color w:val="000000"/>
          <w:shd w:val="clear" w:color="auto" w:fill="FFFFFF"/>
          <w:lang w:val="en-US" w:eastAsia="zh-CN"/>
        </w:rPr>
        <w:t>五</w:t>
      </w:r>
      <w:r>
        <w:rPr>
          <w:rFonts w:hint="eastAsia" w:ascii="黑体" w:hAnsi="黑体" w:eastAsia="黑体" w:cs="宋体"/>
          <w:color w:val="000000"/>
          <w:shd w:val="clear" w:color="auto" w:fill="FFFFFF"/>
        </w:rPr>
        <w:t>、经费预算</w:t>
      </w:r>
    </w:p>
    <w:tbl>
      <w:tblPr>
        <w:tblStyle w:val="13"/>
        <w:tblW w:w="10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0"/>
        <w:gridCol w:w="932"/>
        <w:gridCol w:w="2650"/>
        <w:gridCol w:w="976"/>
        <w:gridCol w:w="977"/>
        <w:gridCol w:w="3030"/>
        <w:gridCol w:w="14"/>
      </w:tblGrid>
      <w:tr w14:paraId="34896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612" w:type="dxa"/>
            <w:gridSpan w:val="2"/>
            <w:vAlign w:val="center"/>
          </w:tcPr>
          <w:p w14:paraId="721149A5">
            <w:pPr>
              <w:shd w:val="solid" w:color="FFFFFF" w:fill="auto"/>
              <w:autoSpaceDN w:val="0"/>
              <w:spacing w:line="280" w:lineRule="exact"/>
              <w:jc w:val="center"/>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经费来源预算</w:t>
            </w:r>
          </w:p>
          <w:p w14:paraId="39ADBD67">
            <w:pPr>
              <w:shd w:val="solid" w:color="FFFFFF" w:fill="auto"/>
              <w:autoSpaceDN w:val="0"/>
              <w:spacing w:line="280" w:lineRule="exact"/>
              <w:jc w:val="center"/>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（单位：万元）</w:t>
            </w:r>
          </w:p>
        </w:tc>
        <w:tc>
          <w:tcPr>
            <w:tcW w:w="7647" w:type="dxa"/>
            <w:gridSpan w:val="5"/>
            <w:vAlign w:val="center"/>
          </w:tcPr>
          <w:p w14:paraId="590D74FF">
            <w:pPr>
              <w:shd w:val="solid" w:color="FFFFFF" w:fill="auto"/>
              <w:autoSpaceDN w:val="0"/>
              <w:jc w:val="center"/>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经费支出预算（单位：万元）</w:t>
            </w:r>
          </w:p>
        </w:tc>
      </w:tr>
      <w:tr w14:paraId="3EBA6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34" w:hRule="atLeast"/>
          <w:jc w:val="center"/>
        </w:trPr>
        <w:tc>
          <w:tcPr>
            <w:tcW w:w="1680" w:type="dxa"/>
            <w:vAlign w:val="center"/>
          </w:tcPr>
          <w:p w14:paraId="4D47475B">
            <w:pPr>
              <w:shd w:val="solid" w:color="FFFFFF" w:fill="auto"/>
              <w:autoSpaceDN w:val="0"/>
              <w:jc w:val="center"/>
              <w:rPr>
                <w:rFonts w:hint="eastAsia" w:ascii="黑体" w:hAnsi="黑体" w:eastAsia="黑体" w:cs="黑体"/>
                <w:color w:val="000000"/>
                <w:sz w:val="24"/>
                <w:shd w:val="clear" w:color="auto" w:fill="FFFFFF"/>
              </w:rPr>
            </w:pPr>
            <w:r>
              <w:rPr>
                <w:rFonts w:hint="eastAsia" w:ascii="黑体" w:hAnsi="黑体" w:eastAsia="黑体" w:cs="黑体"/>
                <w:color w:val="000000"/>
                <w:sz w:val="24"/>
                <w:shd w:val="clear" w:color="auto" w:fill="FFFFFF"/>
              </w:rPr>
              <w:t>项目</w:t>
            </w:r>
          </w:p>
        </w:tc>
        <w:tc>
          <w:tcPr>
            <w:tcW w:w="932" w:type="dxa"/>
            <w:vAlign w:val="center"/>
          </w:tcPr>
          <w:p w14:paraId="75AF1F4D">
            <w:pPr>
              <w:shd w:val="solid" w:color="FFFFFF" w:fill="auto"/>
              <w:autoSpaceDN w:val="0"/>
              <w:jc w:val="center"/>
              <w:rPr>
                <w:rFonts w:hint="eastAsia" w:ascii="黑体" w:hAnsi="黑体" w:eastAsia="黑体" w:cs="黑体"/>
                <w:color w:val="000000"/>
                <w:sz w:val="24"/>
                <w:shd w:val="clear" w:color="auto" w:fill="FFFFFF"/>
              </w:rPr>
            </w:pPr>
            <w:r>
              <w:rPr>
                <w:rFonts w:hint="eastAsia" w:ascii="黑体" w:hAnsi="黑体" w:eastAsia="黑体" w:cs="黑体"/>
                <w:color w:val="000000"/>
                <w:sz w:val="24"/>
                <w:shd w:val="clear" w:color="auto" w:fill="FFFFFF"/>
              </w:rPr>
              <w:t>金额</w:t>
            </w:r>
          </w:p>
        </w:tc>
        <w:tc>
          <w:tcPr>
            <w:tcW w:w="2650" w:type="dxa"/>
            <w:vAlign w:val="center"/>
          </w:tcPr>
          <w:p w14:paraId="50C6D9F1">
            <w:pPr>
              <w:shd w:val="solid" w:color="FFFFFF" w:fill="auto"/>
              <w:autoSpaceDN w:val="0"/>
              <w:jc w:val="center"/>
              <w:rPr>
                <w:rFonts w:hint="eastAsia" w:ascii="黑体" w:hAnsi="黑体" w:eastAsia="黑体" w:cs="黑体"/>
                <w:color w:val="000000"/>
                <w:sz w:val="24"/>
                <w:shd w:val="clear" w:color="auto" w:fill="FFFFFF"/>
              </w:rPr>
            </w:pPr>
            <w:r>
              <w:rPr>
                <w:rFonts w:hint="eastAsia" w:ascii="黑体" w:hAnsi="黑体" w:eastAsia="黑体" w:cs="黑体"/>
                <w:color w:val="000000"/>
                <w:sz w:val="24"/>
                <w:shd w:val="clear" w:color="auto" w:fill="FFFFFF"/>
              </w:rPr>
              <w:t>项目</w:t>
            </w:r>
          </w:p>
        </w:tc>
        <w:tc>
          <w:tcPr>
            <w:tcW w:w="1953" w:type="dxa"/>
            <w:gridSpan w:val="2"/>
            <w:vAlign w:val="center"/>
          </w:tcPr>
          <w:p w14:paraId="7E26DDB2">
            <w:pPr>
              <w:shd w:val="solid" w:color="FFFFFF" w:fill="auto"/>
              <w:autoSpaceDN w:val="0"/>
              <w:spacing w:line="360" w:lineRule="exact"/>
              <w:jc w:val="center"/>
              <w:rPr>
                <w:rFonts w:hint="eastAsia" w:ascii="黑体" w:hAnsi="黑体" w:eastAsia="黑体" w:cs="黑体"/>
                <w:color w:val="000000"/>
                <w:sz w:val="24"/>
                <w:shd w:val="clear" w:color="auto" w:fill="FFFFFF"/>
              </w:rPr>
            </w:pPr>
            <w:r>
              <w:rPr>
                <w:rFonts w:hint="eastAsia" w:ascii="黑体" w:hAnsi="黑体" w:eastAsia="黑体" w:cs="黑体"/>
                <w:color w:val="000000"/>
                <w:sz w:val="24"/>
                <w:shd w:val="clear" w:color="auto" w:fill="FFFFFF"/>
              </w:rPr>
              <w:t>金额</w:t>
            </w:r>
          </w:p>
        </w:tc>
        <w:tc>
          <w:tcPr>
            <w:tcW w:w="3030" w:type="dxa"/>
            <w:vAlign w:val="center"/>
          </w:tcPr>
          <w:p w14:paraId="5C2A751A">
            <w:pPr>
              <w:shd w:val="solid" w:color="FFFFFF" w:fill="auto"/>
              <w:autoSpaceDN w:val="0"/>
              <w:spacing w:line="240" w:lineRule="exact"/>
              <w:ind w:left="720" w:hanging="720" w:hangingChars="300"/>
              <w:jc w:val="left"/>
              <w:rPr>
                <w:rFonts w:ascii="Times New Roman" w:hAnsi="Times New Roman" w:eastAsia="仿宋_GB2312" w:cs="Times New Roman"/>
                <w:color w:val="000000"/>
                <w:sz w:val="24"/>
                <w:shd w:val="clear" w:color="auto" w:fill="FFFFFF"/>
              </w:rPr>
            </w:pPr>
          </w:p>
        </w:tc>
      </w:tr>
      <w:tr w14:paraId="2C73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31" w:hRule="atLeast"/>
          <w:jc w:val="center"/>
        </w:trPr>
        <w:tc>
          <w:tcPr>
            <w:tcW w:w="1680" w:type="dxa"/>
            <w:vAlign w:val="center"/>
          </w:tcPr>
          <w:p w14:paraId="1CFFB39D">
            <w:pPr>
              <w:shd w:val="solid" w:color="FFFFFF" w:fill="auto"/>
              <w:autoSpaceDN w:val="0"/>
              <w:jc w:val="center"/>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项目投资</w:t>
            </w:r>
          </w:p>
          <w:p w14:paraId="33225D98">
            <w:pPr>
              <w:shd w:val="solid" w:color="FFFFFF" w:fill="auto"/>
              <w:autoSpaceDN w:val="0"/>
              <w:jc w:val="center"/>
              <w:rPr>
                <w:rFonts w:hint="eastAsia" w:ascii="Times New Roman" w:hAnsi="Times New Roman" w:eastAsia="仿宋_GB2312" w:cs="Times New Roman"/>
                <w:color w:val="000000"/>
                <w:sz w:val="24"/>
                <w:shd w:val="clear" w:color="auto" w:fill="FFFFFF"/>
                <w:lang w:eastAsia="zh-CN"/>
              </w:rPr>
            </w:pPr>
            <w:r>
              <w:rPr>
                <w:rFonts w:hint="eastAsia" w:ascii="Times New Roman" w:hAnsi="Times New Roman" w:eastAsia="仿宋_GB2312" w:cs="Times New Roman"/>
                <w:color w:val="000000"/>
                <w:sz w:val="24"/>
                <w:shd w:val="clear" w:color="auto" w:fill="FFFFFF"/>
                <w:lang w:eastAsia="zh-CN"/>
              </w:rPr>
              <w:t>总额</w:t>
            </w:r>
          </w:p>
        </w:tc>
        <w:tc>
          <w:tcPr>
            <w:tcW w:w="932" w:type="dxa"/>
            <w:vAlign w:val="center"/>
          </w:tcPr>
          <w:p w14:paraId="5C8EB9E8">
            <w:pPr>
              <w:shd w:val="solid" w:color="FFFFFF" w:fill="auto"/>
              <w:autoSpaceDN w:val="0"/>
              <w:rPr>
                <w:rFonts w:ascii="Times New Roman" w:hAnsi="Times New Roman" w:eastAsia="仿宋_GB2312" w:cs="Times New Roman"/>
                <w:color w:val="000000"/>
                <w:sz w:val="24"/>
                <w:shd w:val="clear" w:color="auto" w:fill="FFFFFF"/>
              </w:rPr>
            </w:pPr>
          </w:p>
        </w:tc>
        <w:tc>
          <w:tcPr>
            <w:tcW w:w="2650" w:type="dxa"/>
            <w:vAlign w:val="center"/>
          </w:tcPr>
          <w:p w14:paraId="5523E4AE">
            <w:pPr>
              <w:shd w:val="solid" w:color="FFFFFF" w:fill="auto"/>
              <w:autoSpaceDN w:val="0"/>
              <w:jc w:val="left"/>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项目经费支出合计</w:t>
            </w:r>
          </w:p>
        </w:tc>
        <w:tc>
          <w:tcPr>
            <w:tcW w:w="976" w:type="dxa"/>
            <w:vAlign w:val="center"/>
          </w:tcPr>
          <w:p w14:paraId="5923AABF">
            <w:pPr>
              <w:shd w:val="solid" w:color="FFFFFF" w:fill="auto"/>
              <w:autoSpaceDN w:val="0"/>
              <w:jc w:val="left"/>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总金额</w:t>
            </w:r>
          </w:p>
        </w:tc>
        <w:tc>
          <w:tcPr>
            <w:tcW w:w="977" w:type="dxa"/>
            <w:vAlign w:val="center"/>
          </w:tcPr>
          <w:p w14:paraId="4BBAEB41">
            <w:pPr>
              <w:shd w:val="solid" w:color="FFFFFF" w:fill="auto"/>
              <w:autoSpaceDN w:val="0"/>
              <w:spacing w:line="300" w:lineRule="exact"/>
              <w:jc w:val="center"/>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本专项支出</w:t>
            </w:r>
          </w:p>
        </w:tc>
        <w:tc>
          <w:tcPr>
            <w:tcW w:w="3030" w:type="dxa"/>
            <w:vAlign w:val="center"/>
          </w:tcPr>
          <w:p w14:paraId="1DDAF3B1">
            <w:pPr>
              <w:shd w:val="solid" w:color="FFFFFF" w:fill="auto"/>
              <w:autoSpaceDN w:val="0"/>
              <w:jc w:val="center"/>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本专项支出简要说明</w:t>
            </w:r>
          </w:p>
        </w:tc>
      </w:tr>
      <w:tr w14:paraId="7C42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79" w:hRule="atLeast"/>
          <w:jc w:val="center"/>
        </w:trPr>
        <w:tc>
          <w:tcPr>
            <w:tcW w:w="1680" w:type="dxa"/>
            <w:vAlign w:val="center"/>
          </w:tcPr>
          <w:p w14:paraId="503B98C2">
            <w:pPr>
              <w:shd w:val="solid" w:color="FFFFFF" w:fill="auto"/>
              <w:autoSpaceDN w:val="0"/>
              <w:jc w:val="center"/>
              <w:rPr>
                <w:rFonts w:ascii="Times New Roman" w:hAnsi="Times New Roman" w:eastAsia="仿宋_GB2312" w:cs="Times New Roman"/>
                <w:b/>
                <w:bCs/>
                <w:color w:val="000000"/>
                <w:sz w:val="24"/>
                <w:shd w:val="clear" w:color="auto" w:fill="FFFFFF"/>
              </w:rPr>
            </w:pPr>
            <w:r>
              <w:rPr>
                <w:rFonts w:ascii="Times New Roman" w:hAnsi="Times New Roman" w:eastAsia="仿宋_GB2312" w:cs="Times New Roman"/>
                <w:b/>
                <w:bCs/>
                <w:color w:val="000000"/>
                <w:sz w:val="24"/>
                <w:shd w:val="clear" w:color="auto" w:fill="FFFFFF"/>
              </w:rPr>
              <w:t>一、申请省级专利资助专项经费</w:t>
            </w:r>
          </w:p>
        </w:tc>
        <w:tc>
          <w:tcPr>
            <w:tcW w:w="932" w:type="dxa"/>
            <w:vAlign w:val="center"/>
          </w:tcPr>
          <w:p w14:paraId="772F8C9B">
            <w:pPr>
              <w:shd w:val="solid" w:color="FFFFFF" w:fill="auto"/>
              <w:autoSpaceDN w:val="0"/>
              <w:rPr>
                <w:rFonts w:ascii="Times New Roman" w:hAnsi="Times New Roman" w:eastAsia="仿宋_GB2312" w:cs="Times New Roman"/>
                <w:color w:val="000000"/>
                <w:sz w:val="24"/>
                <w:shd w:val="clear" w:color="auto" w:fill="FFFFFF"/>
              </w:rPr>
            </w:pPr>
          </w:p>
        </w:tc>
        <w:tc>
          <w:tcPr>
            <w:tcW w:w="2650" w:type="dxa"/>
            <w:vAlign w:val="center"/>
          </w:tcPr>
          <w:p w14:paraId="3FA0F8F2">
            <w:pPr>
              <w:shd w:val="solid" w:color="FFFFFF" w:fill="auto"/>
              <w:autoSpaceDN w:val="0"/>
              <w:jc w:val="left"/>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b/>
                <w:bCs/>
                <w:color w:val="000000"/>
                <w:sz w:val="24"/>
                <w:shd w:val="clear" w:color="auto" w:fill="FFFFFF"/>
              </w:rPr>
              <w:t>一、直接费用</w:t>
            </w:r>
          </w:p>
        </w:tc>
        <w:tc>
          <w:tcPr>
            <w:tcW w:w="976" w:type="dxa"/>
            <w:vAlign w:val="center"/>
          </w:tcPr>
          <w:p w14:paraId="4FDFD3D7">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7DAB2A15">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28A63FC1">
            <w:pPr>
              <w:shd w:val="solid" w:color="FFFFFF" w:fill="auto"/>
              <w:autoSpaceDN w:val="0"/>
              <w:rPr>
                <w:rFonts w:ascii="Times New Roman" w:hAnsi="Times New Roman" w:eastAsia="仿宋_GB2312" w:cs="Times New Roman"/>
                <w:color w:val="000000"/>
                <w:sz w:val="24"/>
                <w:shd w:val="clear" w:color="auto" w:fill="FFFFFF"/>
              </w:rPr>
            </w:pPr>
          </w:p>
        </w:tc>
      </w:tr>
      <w:tr w14:paraId="4F33E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68" w:hRule="atLeast"/>
          <w:jc w:val="center"/>
        </w:trPr>
        <w:tc>
          <w:tcPr>
            <w:tcW w:w="1680" w:type="dxa"/>
            <w:vAlign w:val="center"/>
          </w:tcPr>
          <w:p w14:paraId="78D15B6A">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b/>
                <w:bCs/>
                <w:color w:val="000000"/>
                <w:sz w:val="24"/>
                <w:shd w:val="clear" w:color="auto" w:fill="FFFFFF"/>
              </w:rPr>
              <w:t>二、其他：</w:t>
            </w:r>
          </w:p>
        </w:tc>
        <w:tc>
          <w:tcPr>
            <w:tcW w:w="932" w:type="dxa"/>
            <w:vAlign w:val="center"/>
          </w:tcPr>
          <w:p w14:paraId="01FCC224">
            <w:pPr>
              <w:shd w:val="solid" w:color="FFFFFF" w:fill="auto"/>
              <w:autoSpaceDN w:val="0"/>
              <w:rPr>
                <w:rFonts w:ascii="Times New Roman" w:hAnsi="Times New Roman" w:eastAsia="仿宋_GB2312" w:cs="Times New Roman"/>
                <w:color w:val="000000"/>
                <w:sz w:val="24"/>
                <w:shd w:val="clear" w:color="auto" w:fill="FFFFFF"/>
              </w:rPr>
            </w:pPr>
          </w:p>
        </w:tc>
        <w:tc>
          <w:tcPr>
            <w:tcW w:w="2650" w:type="dxa"/>
            <w:vAlign w:val="center"/>
          </w:tcPr>
          <w:p w14:paraId="0C483087">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1.设备费</w:t>
            </w:r>
          </w:p>
        </w:tc>
        <w:tc>
          <w:tcPr>
            <w:tcW w:w="976" w:type="dxa"/>
            <w:vAlign w:val="center"/>
          </w:tcPr>
          <w:p w14:paraId="7CE7E4E3">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3B87CCA4">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2AE96864">
            <w:pPr>
              <w:shd w:val="solid" w:color="FFFFFF" w:fill="auto"/>
              <w:autoSpaceDN w:val="0"/>
              <w:rPr>
                <w:rFonts w:ascii="Times New Roman" w:hAnsi="Times New Roman" w:eastAsia="仿宋_GB2312" w:cs="Times New Roman"/>
                <w:color w:val="000000"/>
                <w:sz w:val="24"/>
                <w:shd w:val="clear" w:color="auto" w:fill="FFFFFF"/>
              </w:rPr>
            </w:pPr>
          </w:p>
        </w:tc>
      </w:tr>
      <w:tr w14:paraId="5F338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81" w:hRule="atLeast"/>
          <w:jc w:val="center"/>
        </w:trPr>
        <w:tc>
          <w:tcPr>
            <w:tcW w:w="1680" w:type="dxa"/>
            <w:vAlign w:val="center"/>
          </w:tcPr>
          <w:p w14:paraId="036EC2A2">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其它财政拨款</w:t>
            </w:r>
          </w:p>
        </w:tc>
        <w:tc>
          <w:tcPr>
            <w:tcW w:w="932" w:type="dxa"/>
            <w:vAlign w:val="center"/>
          </w:tcPr>
          <w:p w14:paraId="15B41977">
            <w:pPr>
              <w:shd w:val="solid" w:color="FFFFFF" w:fill="auto"/>
              <w:autoSpaceDN w:val="0"/>
              <w:rPr>
                <w:rFonts w:ascii="Times New Roman" w:hAnsi="Times New Roman" w:eastAsia="仿宋_GB2312" w:cs="Times New Roman"/>
                <w:color w:val="000000"/>
                <w:sz w:val="24"/>
                <w:shd w:val="clear" w:color="auto" w:fill="FFFFFF"/>
              </w:rPr>
            </w:pPr>
          </w:p>
        </w:tc>
        <w:tc>
          <w:tcPr>
            <w:tcW w:w="2650" w:type="dxa"/>
            <w:vAlign w:val="center"/>
          </w:tcPr>
          <w:p w14:paraId="48E2A55E">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（1</w:t>
            </w:r>
            <w:r>
              <w:rPr>
                <w:rFonts w:hint="eastAsia" w:ascii="Times New Roman" w:hAnsi="Times New Roman" w:eastAsia="仿宋_GB2312" w:cs="Times New Roman"/>
                <w:color w:val="000000"/>
                <w:sz w:val="24"/>
                <w:shd w:val="clear" w:color="auto" w:fill="FFFFFF"/>
                <w:lang w:eastAsia="zh-CN"/>
              </w:rPr>
              <w:t>）</w:t>
            </w:r>
            <w:r>
              <w:rPr>
                <w:rFonts w:ascii="Times New Roman" w:hAnsi="Times New Roman" w:eastAsia="仿宋_GB2312" w:cs="Times New Roman"/>
                <w:color w:val="000000"/>
                <w:sz w:val="24"/>
                <w:shd w:val="clear" w:color="auto" w:fill="FFFFFF"/>
              </w:rPr>
              <w:t>设备购置费</w:t>
            </w:r>
          </w:p>
        </w:tc>
        <w:tc>
          <w:tcPr>
            <w:tcW w:w="976" w:type="dxa"/>
            <w:vAlign w:val="center"/>
          </w:tcPr>
          <w:p w14:paraId="0D407F2B">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26D9925C">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2330FC02">
            <w:pPr>
              <w:shd w:val="solid" w:color="FFFFFF" w:fill="auto"/>
              <w:autoSpaceDN w:val="0"/>
              <w:rPr>
                <w:rFonts w:ascii="Times New Roman" w:hAnsi="Times New Roman" w:eastAsia="仿宋_GB2312" w:cs="Times New Roman"/>
                <w:color w:val="000000"/>
                <w:sz w:val="24"/>
                <w:shd w:val="clear" w:color="auto" w:fill="FFFFFF"/>
              </w:rPr>
            </w:pPr>
          </w:p>
        </w:tc>
      </w:tr>
      <w:tr w14:paraId="7956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87" w:hRule="atLeast"/>
          <w:jc w:val="center"/>
        </w:trPr>
        <w:tc>
          <w:tcPr>
            <w:tcW w:w="1680" w:type="dxa"/>
            <w:vAlign w:val="center"/>
          </w:tcPr>
          <w:p w14:paraId="6B550CE0">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企业自有经费</w:t>
            </w:r>
          </w:p>
        </w:tc>
        <w:tc>
          <w:tcPr>
            <w:tcW w:w="932" w:type="dxa"/>
            <w:vAlign w:val="center"/>
          </w:tcPr>
          <w:p w14:paraId="3C5479F8">
            <w:pPr>
              <w:shd w:val="solid" w:color="FFFFFF" w:fill="auto"/>
              <w:autoSpaceDN w:val="0"/>
              <w:rPr>
                <w:rFonts w:ascii="Times New Roman" w:hAnsi="Times New Roman" w:eastAsia="仿宋_GB2312" w:cs="Times New Roman"/>
                <w:color w:val="000000"/>
                <w:sz w:val="24"/>
                <w:shd w:val="clear" w:color="auto" w:fill="FFFFFF"/>
              </w:rPr>
            </w:pPr>
          </w:p>
        </w:tc>
        <w:tc>
          <w:tcPr>
            <w:tcW w:w="2650" w:type="dxa"/>
            <w:vAlign w:val="center"/>
          </w:tcPr>
          <w:p w14:paraId="5EECA425">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（2）设备改造与租赁费</w:t>
            </w:r>
          </w:p>
        </w:tc>
        <w:tc>
          <w:tcPr>
            <w:tcW w:w="976" w:type="dxa"/>
            <w:vAlign w:val="center"/>
          </w:tcPr>
          <w:p w14:paraId="218E1A9E">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5E7AFCDF">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3BCC36AE">
            <w:pPr>
              <w:shd w:val="solid" w:color="FFFFFF" w:fill="auto"/>
              <w:autoSpaceDN w:val="0"/>
              <w:rPr>
                <w:rFonts w:ascii="Times New Roman" w:hAnsi="Times New Roman" w:eastAsia="仿宋_GB2312" w:cs="Times New Roman"/>
                <w:color w:val="000000"/>
                <w:sz w:val="24"/>
                <w:shd w:val="clear" w:color="auto" w:fill="FFFFFF"/>
              </w:rPr>
            </w:pPr>
          </w:p>
        </w:tc>
      </w:tr>
      <w:tr w14:paraId="303C9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96" w:hRule="atLeast"/>
          <w:jc w:val="center"/>
        </w:trPr>
        <w:tc>
          <w:tcPr>
            <w:tcW w:w="1680" w:type="dxa"/>
            <w:vAlign w:val="center"/>
          </w:tcPr>
          <w:p w14:paraId="2C231CBE">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银行贷款</w:t>
            </w:r>
          </w:p>
        </w:tc>
        <w:tc>
          <w:tcPr>
            <w:tcW w:w="932" w:type="dxa"/>
            <w:vAlign w:val="center"/>
          </w:tcPr>
          <w:p w14:paraId="1464E926">
            <w:pPr>
              <w:shd w:val="solid" w:color="FFFFFF" w:fill="auto"/>
              <w:autoSpaceDN w:val="0"/>
              <w:rPr>
                <w:rFonts w:ascii="Times New Roman" w:hAnsi="Times New Roman" w:eastAsia="仿宋_GB2312" w:cs="Times New Roman"/>
                <w:color w:val="000000"/>
                <w:sz w:val="24"/>
                <w:shd w:val="clear" w:color="auto" w:fill="FFFFFF"/>
              </w:rPr>
            </w:pPr>
          </w:p>
        </w:tc>
        <w:tc>
          <w:tcPr>
            <w:tcW w:w="2650" w:type="dxa"/>
            <w:vAlign w:val="center"/>
          </w:tcPr>
          <w:p w14:paraId="52900596">
            <w:pPr>
              <w:numPr>
                <w:ilvl w:val="0"/>
                <w:numId w:val="0"/>
              </w:numPr>
              <w:shd w:val="solid" w:color="FFFFFF" w:fill="auto"/>
              <w:autoSpaceDN w:val="0"/>
              <w:rPr>
                <w:rFonts w:hint="eastAsia" w:ascii="Times New Roman" w:hAnsi="Times New Roman" w:eastAsia="仿宋_GB2312" w:cs="Times New Roman"/>
                <w:color w:val="000000"/>
                <w:sz w:val="24"/>
                <w:shd w:val="clear" w:color="auto" w:fill="FFFFFF"/>
                <w:lang w:eastAsia="zh-CN"/>
              </w:rPr>
            </w:pPr>
            <w:r>
              <w:rPr>
                <w:rFonts w:hint="eastAsia" w:ascii="Times New Roman" w:hAnsi="Times New Roman" w:eastAsia="仿宋_GB2312" w:cs="Times New Roman"/>
                <w:color w:val="000000"/>
                <w:sz w:val="24"/>
                <w:shd w:val="clear" w:color="auto" w:fill="FFFFFF"/>
                <w:lang w:val="en-US" w:eastAsia="zh-CN"/>
              </w:rPr>
              <w:t>2.业务费</w:t>
            </w:r>
          </w:p>
        </w:tc>
        <w:tc>
          <w:tcPr>
            <w:tcW w:w="976" w:type="dxa"/>
            <w:vAlign w:val="center"/>
          </w:tcPr>
          <w:p w14:paraId="7F43D38C">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6096A6E4">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1F8D7810">
            <w:pPr>
              <w:shd w:val="solid" w:color="FFFFFF" w:fill="auto"/>
              <w:autoSpaceDN w:val="0"/>
              <w:rPr>
                <w:rFonts w:ascii="Times New Roman" w:hAnsi="Times New Roman" w:eastAsia="仿宋_GB2312" w:cs="Times New Roman"/>
                <w:color w:val="000000"/>
                <w:sz w:val="24"/>
                <w:shd w:val="clear" w:color="auto" w:fill="FFFFFF"/>
              </w:rPr>
            </w:pPr>
          </w:p>
        </w:tc>
      </w:tr>
      <w:tr w14:paraId="77784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11" w:hRule="atLeast"/>
          <w:jc w:val="center"/>
        </w:trPr>
        <w:tc>
          <w:tcPr>
            <w:tcW w:w="1680" w:type="dxa"/>
            <w:vAlign w:val="center"/>
          </w:tcPr>
          <w:p w14:paraId="4A14AA4F">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其它资金</w:t>
            </w:r>
          </w:p>
        </w:tc>
        <w:tc>
          <w:tcPr>
            <w:tcW w:w="932" w:type="dxa"/>
            <w:vAlign w:val="center"/>
          </w:tcPr>
          <w:p w14:paraId="0288F4ED">
            <w:pPr>
              <w:shd w:val="solid" w:color="FFFFFF" w:fill="auto"/>
              <w:autoSpaceDN w:val="0"/>
              <w:rPr>
                <w:rFonts w:ascii="Times New Roman" w:hAnsi="Times New Roman" w:eastAsia="仿宋_GB2312" w:cs="Times New Roman"/>
                <w:color w:val="000000"/>
                <w:sz w:val="24"/>
                <w:shd w:val="clear" w:color="auto" w:fill="FFFFFF"/>
              </w:rPr>
            </w:pPr>
          </w:p>
        </w:tc>
        <w:tc>
          <w:tcPr>
            <w:tcW w:w="2650" w:type="dxa"/>
            <w:vAlign w:val="center"/>
          </w:tcPr>
          <w:p w14:paraId="274E81FC">
            <w:pPr>
              <w:shd w:val="solid" w:color="FFFFFF" w:fill="auto"/>
              <w:autoSpaceDN w:val="0"/>
              <w:rPr>
                <w:rFonts w:hint="default" w:ascii="Times New Roman" w:hAnsi="Times New Roman" w:eastAsia="仿宋_GB2312" w:cs="Times New Roman"/>
                <w:color w:val="000000"/>
                <w:sz w:val="24"/>
                <w:shd w:val="clear" w:color="auto" w:fill="FFFFFF"/>
                <w:lang w:val="en-US"/>
              </w:rPr>
            </w:pP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1</w:t>
            </w: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材料费</w:t>
            </w:r>
          </w:p>
        </w:tc>
        <w:tc>
          <w:tcPr>
            <w:tcW w:w="976" w:type="dxa"/>
            <w:vAlign w:val="center"/>
          </w:tcPr>
          <w:p w14:paraId="2BCBC18B">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330B578C">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78219912">
            <w:pPr>
              <w:shd w:val="solid" w:color="FFFFFF" w:fill="auto"/>
              <w:autoSpaceDN w:val="0"/>
              <w:rPr>
                <w:rFonts w:ascii="Times New Roman" w:hAnsi="Times New Roman" w:eastAsia="仿宋_GB2312" w:cs="Times New Roman"/>
                <w:color w:val="000000"/>
                <w:sz w:val="24"/>
                <w:shd w:val="clear" w:color="auto" w:fill="FFFFFF"/>
              </w:rPr>
            </w:pPr>
          </w:p>
        </w:tc>
      </w:tr>
      <w:tr w14:paraId="64CD5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79" w:hRule="atLeast"/>
          <w:jc w:val="center"/>
        </w:trPr>
        <w:tc>
          <w:tcPr>
            <w:tcW w:w="1680" w:type="dxa"/>
            <w:vAlign w:val="center"/>
          </w:tcPr>
          <w:p w14:paraId="4D559885">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1.</w:t>
            </w:r>
          </w:p>
        </w:tc>
        <w:tc>
          <w:tcPr>
            <w:tcW w:w="932" w:type="dxa"/>
            <w:vAlign w:val="center"/>
          </w:tcPr>
          <w:p w14:paraId="51DEC908">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06324D89">
            <w:pPr>
              <w:shd w:val="solid" w:color="FFFFFF" w:fill="auto"/>
              <w:autoSpaceDN w:val="0"/>
              <w:rPr>
                <w:rFonts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2</w:t>
            </w:r>
            <w:r>
              <w:rPr>
                <w:rFonts w:hint="eastAsia" w:ascii="Times New Roman" w:hAnsi="Times New Roman" w:eastAsia="仿宋_GB2312" w:cs="Times New Roman"/>
                <w:color w:val="000000"/>
                <w:sz w:val="24"/>
                <w:shd w:val="clear" w:color="auto" w:fill="FFFFFF"/>
                <w:lang w:eastAsia="zh-CN"/>
              </w:rPr>
              <w:t>）</w:t>
            </w:r>
            <w:r>
              <w:rPr>
                <w:rFonts w:ascii="Times New Roman" w:hAnsi="Times New Roman" w:eastAsia="仿宋_GB2312" w:cs="Times New Roman"/>
                <w:color w:val="000000"/>
                <w:sz w:val="24"/>
                <w:shd w:val="clear" w:color="auto" w:fill="FFFFFF"/>
              </w:rPr>
              <w:t>测试化验加工费</w:t>
            </w:r>
          </w:p>
        </w:tc>
        <w:tc>
          <w:tcPr>
            <w:tcW w:w="976" w:type="dxa"/>
            <w:vAlign w:val="center"/>
          </w:tcPr>
          <w:p w14:paraId="5E655B16">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6E705624">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56756105">
            <w:pPr>
              <w:shd w:val="solid" w:color="FFFFFF" w:fill="auto"/>
              <w:autoSpaceDN w:val="0"/>
              <w:rPr>
                <w:rFonts w:ascii="Times New Roman" w:hAnsi="Times New Roman" w:eastAsia="仿宋_GB2312" w:cs="Times New Roman"/>
                <w:color w:val="000000"/>
                <w:sz w:val="24"/>
                <w:shd w:val="clear" w:color="auto" w:fill="FFFFFF"/>
              </w:rPr>
            </w:pPr>
          </w:p>
        </w:tc>
      </w:tr>
      <w:tr w14:paraId="7C0F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96" w:hRule="atLeast"/>
          <w:jc w:val="center"/>
        </w:trPr>
        <w:tc>
          <w:tcPr>
            <w:tcW w:w="1680" w:type="dxa"/>
            <w:vAlign w:val="center"/>
          </w:tcPr>
          <w:p w14:paraId="34EFC909">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2.</w:t>
            </w:r>
          </w:p>
        </w:tc>
        <w:tc>
          <w:tcPr>
            <w:tcW w:w="932" w:type="dxa"/>
            <w:vAlign w:val="center"/>
          </w:tcPr>
          <w:p w14:paraId="17E39D99">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51105978">
            <w:pPr>
              <w:shd w:val="solid" w:color="FFFFFF" w:fill="auto"/>
              <w:autoSpaceDN w:val="0"/>
              <w:rPr>
                <w:rFonts w:hint="eastAsia"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3</w:t>
            </w:r>
            <w:r>
              <w:rPr>
                <w:rFonts w:hint="eastAsia" w:ascii="Times New Roman" w:hAnsi="Times New Roman" w:eastAsia="仿宋_GB2312" w:cs="Times New Roman"/>
                <w:color w:val="000000"/>
                <w:sz w:val="24"/>
                <w:shd w:val="clear" w:color="auto" w:fill="FFFFFF"/>
                <w:lang w:eastAsia="zh-CN"/>
              </w:rPr>
              <w:t>）</w:t>
            </w:r>
            <w:r>
              <w:rPr>
                <w:rFonts w:ascii="Times New Roman" w:hAnsi="Times New Roman" w:eastAsia="仿宋_GB2312" w:cs="Times New Roman"/>
                <w:color w:val="000000"/>
                <w:sz w:val="24"/>
                <w:shd w:val="clear" w:color="auto" w:fill="FFFFFF"/>
              </w:rPr>
              <w:t>燃料动力费</w:t>
            </w:r>
          </w:p>
        </w:tc>
        <w:tc>
          <w:tcPr>
            <w:tcW w:w="976" w:type="dxa"/>
            <w:vAlign w:val="center"/>
          </w:tcPr>
          <w:p w14:paraId="6C06DF70">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4045F822">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5BB984C1">
            <w:pPr>
              <w:shd w:val="solid" w:color="FFFFFF" w:fill="auto"/>
              <w:autoSpaceDN w:val="0"/>
              <w:rPr>
                <w:rFonts w:ascii="Times New Roman" w:hAnsi="Times New Roman" w:eastAsia="仿宋_GB2312" w:cs="Times New Roman"/>
                <w:color w:val="000000"/>
                <w:sz w:val="24"/>
                <w:shd w:val="clear" w:color="auto" w:fill="FFFFFF"/>
              </w:rPr>
            </w:pPr>
          </w:p>
        </w:tc>
      </w:tr>
      <w:tr w14:paraId="0A139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11" w:hRule="atLeast"/>
          <w:jc w:val="center"/>
        </w:trPr>
        <w:tc>
          <w:tcPr>
            <w:tcW w:w="1680" w:type="dxa"/>
            <w:vAlign w:val="center"/>
          </w:tcPr>
          <w:p w14:paraId="55CB7921">
            <w:pPr>
              <w:shd w:val="solid" w:color="FFFFFF" w:fill="auto"/>
              <w:autoSpaceDN w:val="0"/>
              <w:rPr>
                <w:rFonts w:ascii="Times New Roman" w:hAnsi="Times New Roman" w:eastAsia="仿宋_GB2312" w:cs="Times New Roman"/>
                <w:color w:val="000000"/>
                <w:sz w:val="24"/>
                <w:shd w:val="clear" w:color="auto" w:fill="FFFFFF"/>
              </w:rPr>
            </w:pPr>
            <w:r>
              <w:rPr>
                <w:rFonts w:ascii="Times New Roman" w:hAnsi="Times New Roman" w:eastAsia="仿宋_GB2312" w:cs="Times New Roman"/>
                <w:color w:val="000000"/>
                <w:sz w:val="24"/>
                <w:shd w:val="clear" w:color="auto" w:fill="FFFFFF"/>
              </w:rPr>
              <w:t>3.</w:t>
            </w:r>
          </w:p>
        </w:tc>
        <w:tc>
          <w:tcPr>
            <w:tcW w:w="932" w:type="dxa"/>
            <w:vAlign w:val="center"/>
          </w:tcPr>
          <w:p w14:paraId="2517C977">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3705A9DD">
            <w:pPr>
              <w:shd w:val="solid" w:color="FFFFFF" w:fill="auto"/>
              <w:autoSpaceDN w:val="0"/>
              <w:rPr>
                <w:rFonts w:hint="eastAsia"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4</w:t>
            </w: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会议费</w:t>
            </w:r>
          </w:p>
        </w:tc>
        <w:tc>
          <w:tcPr>
            <w:tcW w:w="976" w:type="dxa"/>
            <w:vAlign w:val="center"/>
          </w:tcPr>
          <w:p w14:paraId="6990BE3B">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49A90932">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342EFA86">
            <w:pPr>
              <w:shd w:val="solid" w:color="FFFFFF" w:fill="auto"/>
              <w:autoSpaceDN w:val="0"/>
              <w:rPr>
                <w:rFonts w:ascii="Times New Roman" w:hAnsi="Times New Roman" w:eastAsia="仿宋_GB2312" w:cs="Times New Roman"/>
                <w:color w:val="000000"/>
                <w:sz w:val="24"/>
                <w:shd w:val="clear" w:color="auto" w:fill="FFFFFF"/>
              </w:rPr>
            </w:pPr>
          </w:p>
        </w:tc>
      </w:tr>
      <w:tr w14:paraId="01953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82" w:hRule="atLeast"/>
          <w:jc w:val="center"/>
        </w:trPr>
        <w:tc>
          <w:tcPr>
            <w:tcW w:w="1680" w:type="dxa"/>
            <w:vAlign w:val="center"/>
          </w:tcPr>
          <w:p w14:paraId="33DDE090">
            <w:pPr>
              <w:shd w:val="solid" w:color="FFFFFF" w:fill="auto"/>
              <w:autoSpaceDN w:val="0"/>
              <w:rPr>
                <w:rFonts w:ascii="Times New Roman" w:hAnsi="Times New Roman" w:eastAsia="仿宋_GB2312" w:cs="Times New Roman"/>
                <w:color w:val="000000"/>
                <w:sz w:val="24"/>
                <w:shd w:val="clear" w:color="auto" w:fill="FFFFFF"/>
              </w:rPr>
            </w:pPr>
          </w:p>
        </w:tc>
        <w:tc>
          <w:tcPr>
            <w:tcW w:w="932" w:type="dxa"/>
            <w:vAlign w:val="center"/>
          </w:tcPr>
          <w:p w14:paraId="57212FFE">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148945C2">
            <w:pPr>
              <w:shd w:val="solid" w:color="FFFFFF" w:fill="auto"/>
              <w:autoSpaceDN w:val="0"/>
              <w:rPr>
                <w:rFonts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5</w:t>
            </w:r>
            <w:r>
              <w:rPr>
                <w:rFonts w:hint="eastAsia" w:ascii="Times New Roman" w:hAnsi="Times New Roman" w:eastAsia="仿宋_GB2312" w:cs="Times New Roman"/>
                <w:color w:val="000000"/>
                <w:sz w:val="24"/>
                <w:shd w:val="clear" w:color="auto" w:fill="FFFFFF"/>
                <w:lang w:eastAsia="zh-CN"/>
              </w:rPr>
              <w:t>）</w:t>
            </w:r>
            <w:r>
              <w:rPr>
                <w:rFonts w:ascii="Times New Roman" w:hAnsi="Times New Roman" w:eastAsia="仿宋_GB2312" w:cs="Times New Roman"/>
                <w:color w:val="000000"/>
                <w:sz w:val="24"/>
                <w:shd w:val="clear" w:color="auto" w:fill="FFFFFF"/>
              </w:rPr>
              <w:t>差旅费</w:t>
            </w:r>
          </w:p>
        </w:tc>
        <w:tc>
          <w:tcPr>
            <w:tcW w:w="976" w:type="dxa"/>
            <w:vAlign w:val="center"/>
          </w:tcPr>
          <w:p w14:paraId="5802AA71">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25BA776E">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087F4EF0">
            <w:pPr>
              <w:shd w:val="solid" w:color="FFFFFF" w:fill="auto"/>
              <w:autoSpaceDN w:val="0"/>
              <w:rPr>
                <w:rFonts w:ascii="Times New Roman" w:hAnsi="Times New Roman" w:eastAsia="仿宋_GB2312" w:cs="Times New Roman"/>
                <w:color w:val="000000"/>
                <w:sz w:val="24"/>
                <w:shd w:val="clear" w:color="auto" w:fill="FFFFFF"/>
              </w:rPr>
            </w:pPr>
          </w:p>
        </w:tc>
      </w:tr>
      <w:tr w14:paraId="3ECB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61" w:hRule="atLeast"/>
          <w:jc w:val="center"/>
        </w:trPr>
        <w:tc>
          <w:tcPr>
            <w:tcW w:w="1680" w:type="dxa"/>
            <w:vAlign w:val="center"/>
          </w:tcPr>
          <w:p w14:paraId="509CBCCF">
            <w:pPr>
              <w:shd w:val="solid" w:color="FFFFFF" w:fill="auto"/>
              <w:autoSpaceDN w:val="0"/>
              <w:rPr>
                <w:rFonts w:ascii="Times New Roman" w:hAnsi="Times New Roman" w:eastAsia="仿宋_GB2312" w:cs="Times New Roman"/>
                <w:color w:val="000000"/>
                <w:sz w:val="24"/>
                <w:shd w:val="clear" w:color="auto" w:fill="FFFFFF"/>
              </w:rPr>
            </w:pPr>
          </w:p>
        </w:tc>
        <w:tc>
          <w:tcPr>
            <w:tcW w:w="932" w:type="dxa"/>
            <w:vAlign w:val="center"/>
          </w:tcPr>
          <w:p w14:paraId="4D9F77C6">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2F8C4E73">
            <w:pPr>
              <w:shd w:val="solid" w:color="FFFFFF" w:fill="auto"/>
              <w:autoSpaceDN w:val="0"/>
              <w:rPr>
                <w:rFonts w:hint="default"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6</w:t>
            </w:r>
            <w:r>
              <w:rPr>
                <w:rFonts w:hint="eastAsia" w:ascii="Times New Roman" w:hAnsi="Times New Roman" w:eastAsia="仿宋_GB2312" w:cs="Times New Roman"/>
                <w:color w:val="000000"/>
                <w:sz w:val="24"/>
                <w:shd w:val="clear" w:color="auto" w:fill="FFFFFF"/>
                <w:lang w:eastAsia="zh-CN"/>
              </w:rPr>
              <w:t>）</w:t>
            </w:r>
            <w:r>
              <w:rPr>
                <w:rFonts w:ascii="Times New Roman" w:hAnsi="Times New Roman" w:eastAsia="仿宋_GB2312" w:cs="Times New Roman"/>
                <w:color w:val="000000"/>
                <w:sz w:val="24"/>
                <w:shd w:val="clear" w:color="auto" w:fill="FFFFFF"/>
              </w:rPr>
              <w:t>出版/文献/信息传播/知识产权事务费</w:t>
            </w:r>
          </w:p>
        </w:tc>
        <w:tc>
          <w:tcPr>
            <w:tcW w:w="976" w:type="dxa"/>
            <w:vAlign w:val="center"/>
          </w:tcPr>
          <w:p w14:paraId="2CC1CBF9">
            <w:pPr>
              <w:shd w:val="solid" w:color="FFFFFF" w:fill="auto"/>
              <w:autoSpaceDN w:val="0"/>
              <w:rPr>
                <w:rFonts w:ascii="Times New Roman" w:hAnsi="Times New Roman" w:eastAsia="仿宋_GB2312" w:cs="Times New Roman"/>
                <w:color w:val="000000"/>
                <w:sz w:val="24"/>
                <w:highlight w:val="yellow"/>
                <w:shd w:val="clear" w:color="auto" w:fill="FFFFFF"/>
              </w:rPr>
            </w:pPr>
          </w:p>
        </w:tc>
        <w:tc>
          <w:tcPr>
            <w:tcW w:w="977" w:type="dxa"/>
            <w:vAlign w:val="center"/>
          </w:tcPr>
          <w:p w14:paraId="592A8010">
            <w:pPr>
              <w:shd w:val="solid" w:color="FFFFFF" w:fill="auto"/>
              <w:autoSpaceDN w:val="0"/>
              <w:rPr>
                <w:rFonts w:ascii="Times New Roman" w:hAnsi="Times New Roman" w:eastAsia="仿宋_GB2312" w:cs="Times New Roman"/>
                <w:color w:val="000000"/>
                <w:sz w:val="24"/>
                <w:highlight w:val="yellow"/>
                <w:shd w:val="clear" w:color="auto" w:fill="FFFFFF"/>
              </w:rPr>
            </w:pPr>
          </w:p>
        </w:tc>
        <w:tc>
          <w:tcPr>
            <w:tcW w:w="3030" w:type="dxa"/>
            <w:vAlign w:val="center"/>
          </w:tcPr>
          <w:p w14:paraId="5A823C34">
            <w:pPr>
              <w:shd w:val="solid" w:color="FFFFFF" w:fill="auto"/>
              <w:autoSpaceDN w:val="0"/>
              <w:rPr>
                <w:rFonts w:ascii="Times New Roman" w:hAnsi="Times New Roman" w:eastAsia="仿宋_GB2312" w:cs="Times New Roman"/>
                <w:color w:val="000000"/>
                <w:sz w:val="24"/>
                <w:highlight w:val="yellow"/>
                <w:shd w:val="clear" w:color="auto" w:fill="FFFFFF"/>
              </w:rPr>
            </w:pPr>
          </w:p>
        </w:tc>
      </w:tr>
      <w:tr w14:paraId="639A3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54" w:hRule="atLeast"/>
          <w:jc w:val="center"/>
        </w:trPr>
        <w:tc>
          <w:tcPr>
            <w:tcW w:w="1680" w:type="dxa"/>
            <w:vAlign w:val="center"/>
          </w:tcPr>
          <w:p w14:paraId="180C2527">
            <w:pPr>
              <w:shd w:val="solid" w:color="FFFFFF" w:fill="auto"/>
              <w:autoSpaceDN w:val="0"/>
              <w:rPr>
                <w:rFonts w:ascii="Times New Roman" w:hAnsi="Times New Roman" w:eastAsia="仿宋_GB2312" w:cs="Times New Roman"/>
                <w:color w:val="000000"/>
                <w:sz w:val="24"/>
                <w:shd w:val="clear" w:color="auto" w:fill="FFFFFF"/>
              </w:rPr>
            </w:pPr>
          </w:p>
        </w:tc>
        <w:tc>
          <w:tcPr>
            <w:tcW w:w="932" w:type="dxa"/>
            <w:vAlign w:val="center"/>
          </w:tcPr>
          <w:p w14:paraId="7FF71436">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7C20A8BE">
            <w:pPr>
              <w:shd w:val="solid" w:color="FFFFFF" w:fill="auto"/>
              <w:autoSpaceDN w:val="0"/>
              <w:rPr>
                <w:rFonts w:hint="default"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val="en-US" w:eastAsia="zh-CN"/>
              </w:rPr>
              <w:t>3.劳务费</w:t>
            </w:r>
          </w:p>
        </w:tc>
        <w:tc>
          <w:tcPr>
            <w:tcW w:w="976" w:type="dxa"/>
            <w:vAlign w:val="center"/>
          </w:tcPr>
          <w:p w14:paraId="387A5B72">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2886BD16">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5007A258">
            <w:pPr>
              <w:shd w:val="solid" w:color="FFFFFF" w:fill="auto"/>
              <w:autoSpaceDN w:val="0"/>
              <w:rPr>
                <w:rFonts w:ascii="Times New Roman" w:hAnsi="Times New Roman" w:eastAsia="仿宋_GB2312" w:cs="Times New Roman"/>
                <w:color w:val="000000"/>
                <w:sz w:val="24"/>
                <w:shd w:val="clear" w:color="auto" w:fill="FFFFFF"/>
              </w:rPr>
            </w:pPr>
          </w:p>
        </w:tc>
      </w:tr>
      <w:tr w14:paraId="59657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54" w:hRule="atLeast"/>
          <w:jc w:val="center"/>
        </w:trPr>
        <w:tc>
          <w:tcPr>
            <w:tcW w:w="1680" w:type="dxa"/>
            <w:vAlign w:val="center"/>
          </w:tcPr>
          <w:p w14:paraId="104BE093">
            <w:pPr>
              <w:shd w:val="solid" w:color="FFFFFF" w:fill="auto"/>
              <w:autoSpaceDN w:val="0"/>
              <w:rPr>
                <w:rFonts w:ascii="Times New Roman" w:hAnsi="Times New Roman" w:eastAsia="仿宋_GB2312" w:cs="Times New Roman"/>
                <w:color w:val="000000"/>
                <w:sz w:val="24"/>
                <w:shd w:val="clear" w:color="auto" w:fill="FFFFFF"/>
              </w:rPr>
            </w:pPr>
          </w:p>
        </w:tc>
        <w:tc>
          <w:tcPr>
            <w:tcW w:w="932" w:type="dxa"/>
            <w:vAlign w:val="center"/>
          </w:tcPr>
          <w:p w14:paraId="758784A5">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36A376F8">
            <w:pPr>
              <w:shd w:val="solid" w:color="FFFFFF" w:fill="auto"/>
              <w:autoSpaceDN w:val="0"/>
              <w:rPr>
                <w:rFonts w:hint="default"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val="en-US" w:eastAsia="zh-CN"/>
              </w:rPr>
              <w:t>（1）专家服务费</w:t>
            </w:r>
          </w:p>
        </w:tc>
        <w:tc>
          <w:tcPr>
            <w:tcW w:w="976" w:type="dxa"/>
            <w:vAlign w:val="center"/>
          </w:tcPr>
          <w:p w14:paraId="53DE7E81">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51F68233">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34698A39">
            <w:pPr>
              <w:shd w:val="solid" w:color="FFFFFF" w:fill="auto"/>
              <w:autoSpaceDN w:val="0"/>
              <w:rPr>
                <w:rFonts w:ascii="Times New Roman" w:hAnsi="Times New Roman" w:eastAsia="仿宋_GB2312" w:cs="Times New Roman"/>
                <w:color w:val="000000"/>
                <w:sz w:val="24"/>
                <w:shd w:val="clear" w:color="auto" w:fill="FFFFFF"/>
              </w:rPr>
            </w:pPr>
          </w:p>
        </w:tc>
      </w:tr>
      <w:tr w14:paraId="1190F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00" w:hRule="atLeast"/>
          <w:jc w:val="center"/>
        </w:trPr>
        <w:tc>
          <w:tcPr>
            <w:tcW w:w="1680" w:type="dxa"/>
            <w:vAlign w:val="center"/>
          </w:tcPr>
          <w:p w14:paraId="2FE9DB75">
            <w:pPr>
              <w:shd w:val="solid" w:color="FFFFFF" w:fill="auto"/>
              <w:autoSpaceDN w:val="0"/>
              <w:rPr>
                <w:rFonts w:ascii="Times New Roman" w:hAnsi="Times New Roman" w:eastAsia="仿宋_GB2312" w:cs="Times New Roman"/>
                <w:color w:val="000000"/>
                <w:sz w:val="24"/>
                <w:shd w:val="clear" w:color="auto" w:fill="FFFFFF"/>
              </w:rPr>
            </w:pPr>
          </w:p>
        </w:tc>
        <w:tc>
          <w:tcPr>
            <w:tcW w:w="932" w:type="dxa"/>
            <w:vAlign w:val="center"/>
          </w:tcPr>
          <w:p w14:paraId="4F500D80">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19C32579">
            <w:pPr>
              <w:shd w:val="solid" w:color="FFFFFF" w:fill="auto"/>
              <w:autoSpaceDN w:val="0"/>
              <w:rPr>
                <w:rFonts w:hint="eastAsia"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val="en-US" w:eastAsia="zh-CN"/>
              </w:rPr>
              <w:t>（2）临聘人员费用</w:t>
            </w:r>
          </w:p>
        </w:tc>
        <w:tc>
          <w:tcPr>
            <w:tcW w:w="976" w:type="dxa"/>
            <w:vAlign w:val="center"/>
          </w:tcPr>
          <w:p w14:paraId="33081931">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1A60BDF3">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6A44737E">
            <w:pPr>
              <w:shd w:val="solid" w:color="FFFFFF" w:fill="auto"/>
              <w:autoSpaceDN w:val="0"/>
              <w:rPr>
                <w:rFonts w:ascii="Times New Roman" w:hAnsi="Times New Roman" w:eastAsia="仿宋_GB2312" w:cs="Times New Roman"/>
                <w:color w:val="000000"/>
                <w:sz w:val="24"/>
                <w:shd w:val="clear" w:color="auto" w:fill="FFFFFF"/>
              </w:rPr>
            </w:pPr>
          </w:p>
        </w:tc>
      </w:tr>
      <w:tr w14:paraId="4CD36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34" w:hRule="atLeast"/>
          <w:jc w:val="center"/>
        </w:trPr>
        <w:tc>
          <w:tcPr>
            <w:tcW w:w="1680" w:type="dxa"/>
            <w:vAlign w:val="center"/>
          </w:tcPr>
          <w:p w14:paraId="07F279F5">
            <w:pPr>
              <w:shd w:val="solid" w:color="FFFFFF" w:fill="auto"/>
              <w:autoSpaceDN w:val="0"/>
              <w:rPr>
                <w:rFonts w:ascii="Times New Roman" w:hAnsi="Times New Roman" w:eastAsia="仿宋_GB2312" w:cs="Times New Roman"/>
                <w:color w:val="000000"/>
                <w:sz w:val="24"/>
                <w:shd w:val="clear" w:color="auto" w:fill="FFFFFF"/>
              </w:rPr>
            </w:pPr>
          </w:p>
        </w:tc>
        <w:tc>
          <w:tcPr>
            <w:tcW w:w="932" w:type="dxa"/>
            <w:vAlign w:val="center"/>
          </w:tcPr>
          <w:p w14:paraId="308D4CDA">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3DE3D929">
            <w:pPr>
              <w:shd w:val="solid" w:color="FFFFFF" w:fill="auto"/>
              <w:autoSpaceDN w:val="0"/>
              <w:rPr>
                <w:rFonts w:hint="eastAsia" w:ascii="Times New Roman" w:hAnsi="Times New Roman" w:eastAsia="仿宋_GB2312" w:cs="Times New Roman"/>
                <w:color w:val="000000"/>
                <w:kern w:val="0"/>
                <w:sz w:val="24"/>
                <w:szCs w:val="32"/>
                <w:shd w:val="clear" w:color="auto" w:fill="FFFFFF"/>
                <w:lang w:val="en-US" w:eastAsia="zh-CN" w:bidi="ar-SA"/>
              </w:rPr>
            </w:pPr>
            <w:r>
              <w:rPr>
                <w:rFonts w:hint="eastAsia" w:ascii="Times New Roman" w:hAnsi="Times New Roman" w:eastAsia="仿宋_GB2312" w:cs="Times New Roman"/>
                <w:color w:val="000000"/>
                <w:sz w:val="24"/>
                <w:shd w:val="clear" w:color="auto" w:fill="FFFFFF"/>
                <w:lang w:val="en-US" w:eastAsia="zh-CN"/>
              </w:rPr>
              <w:t>4.</w:t>
            </w:r>
            <w:r>
              <w:rPr>
                <w:rFonts w:ascii="Times New Roman" w:hAnsi="Times New Roman" w:eastAsia="仿宋_GB2312" w:cs="Times New Roman"/>
                <w:color w:val="000000"/>
                <w:sz w:val="24"/>
                <w:shd w:val="clear" w:color="auto" w:fill="FFFFFF"/>
              </w:rPr>
              <w:t>其他支出</w:t>
            </w:r>
            <w:r>
              <w:rPr>
                <w:rFonts w:hint="eastAsia" w:ascii="Times New Roman" w:hAnsi="Times New Roman" w:eastAsia="仿宋_GB2312" w:cs="Times New Roman"/>
                <w:color w:val="000000"/>
                <w:sz w:val="24"/>
                <w:shd w:val="clear" w:color="auto" w:fill="FFFFFF"/>
                <w:lang w:eastAsia="zh-CN"/>
              </w:rPr>
              <w:t>（</w:t>
            </w:r>
            <w:r>
              <w:rPr>
                <w:rFonts w:hint="eastAsia" w:ascii="Times New Roman" w:hAnsi="Times New Roman" w:eastAsia="仿宋_GB2312" w:cs="Times New Roman"/>
                <w:color w:val="000000"/>
                <w:sz w:val="24"/>
                <w:shd w:val="clear" w:color="auto" w:fill="FFFFFF"/>
                <w:lang w:val="en-US" w:eastAsia="zh-CN"/>
              </w:rPr>
              <w:t>请注明</w:t>
            </w:r>
            <w:r>
              <w:rPr>
                <w:rFonts w:hint="eastAsia" w:ascii="Times New Roman" w:hAnsi="Times New Roman" w:eastAsia="仿宋_GB2312" w:cs="Times New Roman"/>
                <w:color w:val="000000"/>
                <w:sz w:val="24"/>
                <w:shd w:val="clear" w:color="auto" w:fill="FFFFFF"/>
                <w:lang w:eastAsia="zh-CN"/>
              </w:rPr>
              <w:t>）</w:t>
            </w:r>
          </w:p>
        </w:tc>
        <w:tc>
          <w:tcPr>
            <w:tcW w:w="976" w:type="dxa"/>
            <w:vAlign w:val="center"/>
          </w:tcPr>
          <w:p w14:paraId="2A07EB4B">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5109132A">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3B451561">
            <w:pPr>
              <w:shd w:val="solid" w:color="FFFFFF" w:fill="auto"/>
              <w:autoSpaceDN w:val="0"/>
              <w:rPr>
                <w:rFonts w:ascii="Times New Roman" w:hAnsi="Times New Roman" w:eastAsia="仿宋_GB2312" w:cs="Times New Roman"/>
                <w:color w:val="000000"/>
                <w:sz w:val="24"/>
                <w:shd w:val="clear" w:color="auto" w:fill="FFFFFF"/>
              </w:rPr>
            </w:pPr>
          </w:p>
        </w:tc>
      </w:tr>
      <w:tr w14:paraId="182F2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17" w:hRule="atLeast"/>
          <w:jc w:val="center"/>
        </w:trPr>
        <w:tc>
          <w:tcPr>
            <w:tcW w:w="1680" w:type="dxa"/>
            <w:vAlign w:val="center"/>
          </w:tcPr>
          <w:p w14:paraId="37059811">
            <w:pPr>
              <w:shd w:val="solid" w:color="FFFFFF" w:fill="auto"/>
              <w:autoSpaceDN w:val="0"/>
              <w:rPr>
                <w:rFonts w:ascii="Times New Roman" w:hAnsi="Times New Roman" w:eastAsia="仿宋_GB2312" w:cs="Times New Roman"/>
                <w:color w:val="000000"/>
                <w:sz w:val="24"/>
                <w:shd w:val="clear" w:color="auto" w:fill="FFFFFF"/>
              </w:rPr>
            </w:pPr>
          </w:p>
        </w:tc>
        <w:tc>
          <w:tcPr>
            <w:tcW w:w="932" w:type="dxa"/>
            <w:vAlign w:val="center"/>
          </w:tcPr>
          <w:p w14:paraId="3C770CCF">
            <w:pPr>
              <w:shd w:val="solid" w:color="FFFFFF" w:fill="auto"/>
              <w:autoSpaceDN w:val="0"/>
              <w:rPr>
                <w:rFonts w:ascii="Times New Roman" w:hAnsi="Times New Roman" w:eastAsia="仿宋_GB2312" w:cs="Times New Roman"/>
                <w:color w:val="000000"/>
                <w:sz w:val="24"/>
                <w:shd w:val="clear" w:color="auto" w:fill="FFFFFF"/>
              </w:rPr>
            </w:pPr>
          </w:p>
        </w:tc>
        <w:tc>
          <w:tcPr>
            <w:tcW w:w="2650" w:type="dxa"/>
            <w:shd w:val="clear" w:color="auto" w:fill="auto"/>
            <w:vAlign w:val="center"/>
          </w:tcPr>
          <w:p w14:paraId="05D006F9">
            <w:pPr>
              <w:shd w:val="solid" w:color="FFFFFF" w:fill="auto"/>
              <w:autoSpaceDN w:val="0"/>
              <w:rPr>
                <w:rFonts w:ascii="Times New Roman" w:hAnsi="Times New Roman" w:eastAsia="仿宋_GB2312" w:cs="Times New Roman"/>
                <w:color w:val="000000"/>
                <w:kern w:val="0"/>
                <w:sz w:val="24"/>
                <w:szCs w:val="32"/>
                <w:shd w:val="clear" w:color="auto" w:fill="FFFFFF"/>
                <w:lang w:val="en-US" w:eastAsia="zh-CN" w:bidi="ar-SA"/>
              </w:rPr>
            </w:pPr>
            <w:r>
              <w:rPr>
                <w:rFonts w:ascii="Times New Roman" w:hAnsi="Times New Roman" w:eastAsia="仿宋_GB2312" w:cs="Times New Roman"/>
                <w:b/>
                <w:bCs/>
                <w:color w:val="000000"/>
                <w:sz w:val="24"/>
                <w:shd w:val="clear" w:color="auto" w:fill="FFFFFF"/>
              </w:rPr>
              <w:t>二、间接费用</w:t>
            </w:r>
          </w:p>
        </w:tc>
        <w:tc>
          <w:tcPr>
            <w:tcW w:w="976" w:type="dxa"/>
            <w:vAlign w:val="center"/>
          </w:tcPr>
          <w:p w14:paraId="53C42DD2">
            <w:pPr>
              <w:shd w:val="solid" w:color="FFFFFF" w:fill="auto"/>
              <w:autoSpaceDN w:val="0"/>
              <w:rPr>
                <w:rFonts w:ascii="Times New Roman" w:hAnsi="Times New Roman" w:eastAsia="仿宋_GB2312" w:cs="Times New Roman"/>
                <w:color w:val="000000"/>
                <w:sz w:val="24"/>
                <w:shd w:val="clear" w:color="auto" w:fill="FFFFFF"/>
              </w:rPr>
            </w:pPr>
          </w:p>
        </w:tc>
        <w:tc>
          <w:tcPr>
            <w:tcW w:w="977" w:type="dxa"/>
            <w:vAlign w:val="center"/>
          </w:tcPr>
          <w:p w14:paraId="5E0E9A25">
            <w:pPr>
              <w:shd w:val="solid" w:color="FFFFFF" w:fill="auto"/>
              <w:autoSpaceDN w:val="0"/>
              <w:rPr>
                <w:rFonts w:ascii="Times New Roman" w:hAnsi="Times New Roman" w:eastAsia="仿宋_GB2312" w:cs="Times New Roman"/>
                <w:color w:val="000000"/>
                <w:sz w:val="24"/>
                <w:shd w:val="clear" w:color="auto" w:fill="FFFFFF"/>
              </w:rPr>
            </w:pPr>
          </w:p>
        </w:tc>
        <w:tc>
          <w:tcPr>
            <w:tcW w:w="3030" w:type="dxa"/>
            <w:vAlign w:val="center"/>
          </w:tcPr>
          <w:p w14:paraId="3843FD8A">
            <w:pPr>
              <w:shd w:val="solid" w:color="FFFFFF" w:fill="auto"/>
              <w:autoSpaceDN w:val="0"/>
              <w:rPr>
                <w:rFonts w:ascii="Times New Roman" w:hAnsi="Times New Roman" w:eastAsia="仿宋_GB2312" w:cs="Times New Roman"/>
                <w:color w:val="000000"/>
                <w:sz w:val="24"/>
                <w:shd w:val="clear" w:color="auto" w:fill="FFFFFF"/>
              </w:rPr>
            </w:pPr>
          </w:p>
        </w:tc>
      </w:tr>
      <w:tr w14:paraId="1991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jc w:val="center"/>
        </w:trPr>
        <w:tc>
          <w:tcPr>
            <w:tcW w:w="10259" w:type="dxa"/>
            <w:gridSpan w:val="7"/>
            <w:vAlign w:val="center"/>
          </w:tcPr>
          <w:p w14:paraId="3C3A9722">
            <w:pPr>
              <w:spacing w:line="40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说明：</w:t>
            </w:r>
            <w:r>
              <w:rPr>
                <w:rFonts w:hint="eastAsia" w:ascii="Times New Roman" w:hAnsi="Times New Roman" w:eastAsia="仿宋_GB2312" w:cs="Times New Roman"/>
                <w:sz w:val="24"/>
                <w:szCs w:val="24"/>
                <w:lang w:val="en-US" w:eastAsia="zh-CN"/>
              </w:rPr>
              <w:t>1</w:t>
            </w:r>
            <w:r>
              <w:rPr>
                <w:rFonts w:ascii="Times New Roman" w:hAnsi="Times New Roman" w:eastAsia="仿宋_GB2312" w:cs="Times New Roman"/>
                <w:sz w:val="24"/>
                <w:szCs w:val="24"/>
              </w:rPr>
              <w:t>. 精确到小数点后两位。</w:t>
            </w:r>
          </w:p>
          <w:p w14:paraId="4DCE0B5D">
            <w:pPr>
              <w:spacing w:line="400" w:lineRule="exact"/>
              <w:ind w:firstLine="720" w:firstLineChars="300"/>
              <w:rPr>
                <w:rFonts w:hint="default"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2. 财政资金不得用于人员工资福利、单位日常运转、楼堂馆所建设、公务车辆购置、公务接待、罚款、捐款、赞助、对外投资等支出。</w:t>
            </w:r>
          </w:p>
        </w:tc>
      </w:tr>
    </w:tbl>
    <w:p w14:paraId="224398A1">
      <w:pPr>
        <w:shd w:val="solid" w:color="FFFFFF" w:fill="auto"/>
        <w:autoSpaceDN w:val="0"/>
        <w:spacing w:line="600" w:lineRule="exact"/>
        <w:jc w:val="left"/>
        <w:rPr>
          <w:rFonts w:ascii="黑体" w:hAnsi="黑体" w:eastAsia="黑体" w:cs="宋体"/>
          <w:color w:val="000000"/>
          <w:shd w:val="clear" w:color="auto" w:fill="FFFFFF"/>
        </w:rPr>
      </w:pPr>
      <w:r>
        <w:rPr>
          <w:rFonts w:hint="eastAsia" w:ascii="黑体" w:hAnsi="黑体" w:eastAsia="黑体" w:cs="宋体"/>
          <w:color w:val="000000"/>
          <w:shd w:val="clear" w:color="auto" w:fill="FFFFFF"/>
        </w:rPr>
        <w:t>六、相关意见</w:t>
      </w:r>
    </w:p>
    <w:tbl>
      <w:tblPr>
        <w:tblStyle w:val="13"/>
        <w:tblW w:w="978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91"/>
        <w:gridCol w:w="4891"/>
      </w:tblGrid>
      <w:tr w14:paraId="56FE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9" w:hRule="atLeast"/>
        </w:trPr>
        <w:tc>
          <w:tcPr>
            <w:tcW w:w="9782" w:type="dxa"/>
            <w:gridSpan w:val="2"/>
          </w:tcPr>
          <w:p w14:paraId="6D52D310">
            <w:pPr>
              <w:spacing w:before="62" w:line="380" w:lineRule="exact"/>
              <w:rPr>
                <w:rFonts w:ascii="Times New Roman" w:hAnsi="Times New Roman" w:eastAsia="仿宋_GB2312" w:cs="Times New Roman"/>
                <w:sz w:val="24"/>
                <w:szCs w:val="24"/>
              </w:rPr>
            </w:pPr>
            <w:r>
              <w:rPr>
                <w:rFonts w:ascii="Times New Roman" w:hAnsi="Times New Roman" w:eastAsia="仿宋_GB2312" w:cs="Times New Roman"/>
                <w:b/>
                <w:sz w:val="24"/>
                <w:szCs w:val="24"/>
              </w:rPr>
              <w:t>申报单位意见：</w:t>
            </w:r>
          </w:p>
          <w:p w14:paraId="54B93E44">
            <w:pPr>
              <w:spacing w:line="380" w:lineRule="exact"/>
              <w:rPr>
                <w:rFonts w:ascii="Times New Roman" w:hAnsi="Times New Roman" w:eastAsia="仿宋_GB2312" w:cs="Times New Roman"/>
                <w:sz w:val="24"/>
                <w:szCs w:val="24"/>
              </w:rPr>
            </w:pPr>
          </w:p>
          <w:p w14:paraId="1CC373A2">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项目负责人签字：</w:t>
            </w:r>
          </w:p>
          <w:p w14:paraId="3CD48FD6">
            <w:pPr>
              <w:spacing w:line="380" w:lineRule="exact"/>
              <w:ind w:firstLine="3840" w:firstLineChars="1600"/>
              <w:rPr>
                <w:rFonts w:ascii="Times New Roman" w:hAnsi="Times New Roman" w:eastAsia="仿宋_GB2312" w:cs="Times New Roman"/>
                <w:sz w:val="24"/>
                <w:szCs w:val="24"/>
              </w:rPr>
            </w:pPr>
          </w:p>
          <w:p w14:paraId="396AA406">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单位负责人签字：</w:t>
            </w:r>
          </w:p>
          <w:p w14:paraId="36590FCF">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                                   </w:t>
            </w:r>
          </w:p>
          <w:p w14:paraId="05DD4A73">
            <w:pPr>
              <w:spacing w:line="380" w:lineRule="exact"/>
              <w:ind w:firstLine="4560" w:firstLineChars="1900"/>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            （盖章）</w:t>
            </w:r>
          </w:p>
          <w:p w14:paraId="1E24A071">
            <w:pPr>
              <w:tabs>
                <w:tab w:val="left" w:pos="8100"/>
              </w:tabs>
              <w:snapToGrid w:val="0"/>
              <w:spacing w:before="156" w:beforeLines="50" w:line="360" w:lineRule="auto"/>
              <w:ind w:right="26" w:firstLine="480" w:firstLineChars="200"/>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                                          年    月    日</w:t>
            </w:r>
          </w:p>
        </w:tc>
      </w:tr>
      <w:tr w14:paraId="518A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7" w:hRule="atLeast"/>
        </w:trPr>
        <w:tc>
          <w:tcPr>
            <w:tcW w:w="4891" w:type="dxa"/>
          </w:tcPr>
          <w:p w14:paraId="443E7CAC">
            <w:pPr>
              <w:spacing w:before="62" w:line="380" w:lineRule="exact"/>
              <w:rPr>
                <w:rFonts w:ascii="Times New Roman" w:hAnsi="Times New Roman" w:eastAsia="仿宋_GB2312" w:cs="Times New Roman"/>
                <w:b/>
                <w:sz w:val="24"/>
                <w:szCs w:val="24"/>
              </w:rPr>
            </w:pPr>
            <w:r>
              <w:rPr>
                <w:rFonts w:ascii="Times New Roman" w:hAnsi="Times New Roman" w:eastAsia="仿宋_GB2312" w:cs="Times New Roman"/>
                <w:b/>
                <w:sz w:val="24"/>
                <w:szCs w:val="24"/>
              </w:rPr>
              <w:t>合作单位意见：</w:t>
            </w:r>
          </w:p>
          <w:p w14:paraId="35C9D210">
            <w:pPr>
              <w:spacing w:line="380" w:lineRule="exact"/>
              <w:rPr>
                <w:rFonts w:ascii="Times New Roman" w:hAnsi="Times New Roman" w:eastAsia="仿宋_GB2312" w:cs="Times New Roman"/>
                <w:sz w:val="24"/>
                <w:szCs w:val="24"/>
              </w:rPr>
            </w:pPr>
          </w:p>
          <w:p w14:paraId="3652058C">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单位负责人签字：</w:t>
            </w:r>
          </w:p>
          <w:p w14:paraId="0B814992">
            <w:pPr>
              <w:spacing w:line="380" w:lineRule="exact"/>
              <w:ind w:firstLine="1680" w:firstLineChars="700"/>
              <w:rPr>
                <w:rFonts w:ascii="Times New Roman" w:hAnsi="Times New Roman" w:eastAsia="仿宋_GB2312" w:cs="Times New Roman"/>
                <w:sz w:val="24"/>
                <w:szCs w:val="24"/>
              </w:rPr>
            </w:pPr>
          </w:p>
          <w:p w14:paraId="6621B768">
            <w:pPr>
              <w:snapToGrid w:val="0"/>
              <w:spacing w:before="156" w:beforeLines="50" w:line="360" w:lineRule="auto"/>
              <w:ind w:right="26" w:firstLine="2640" w:firstLineChars="1100"/>
              <w:rPr>
                <w:rFonts w:ascii="Times New Roman" w:hAnsi="Times New Roman" w:eastAsia="仿宋_GB2312" w:cs="Times New Roman"/>
                <w:sz w:val="24"/>
                <w:szCs w:val="24"/>
              </w:rPr>
            </w:pPr>
            <w:r>
              <w:rPr>
                <w:rFonts w:ascii="Times New Roman" w:hAnsi="Times New Roman" w:eastAsia="仿宋_GB2312" w:cs="Times New Roman"/>
                <w:sz w:val="24"/>
                <w:szCs w:val="24"/>
              </w:rPr>
              <w:t>（盖章）</w:t>
            </w:r>
          </w:p>
          <w:p w14:paraId="365DCC58">
            <w:pPr>
              <w:snapToGrid w:val="0"/>
              <w:spacing w:before="156" w:beforeLines="50" w:line="360" w:lineRule="auto"/>
              <w:ind w:right="26" w:firstLine="2160" w:firstLineChars="900"/>
              <w:rPr>
                <w:rFonts w:ascii="Times New Roman" w:hAnsi="Times New Roman" w:eastAsia="仿宋_GB2312" w:cs="Times New Roman"/>
                <w:sz w:val="24"/>
                <w:szCs w:val="24"/>
              </w:rPr>
            </w:pPr>
            <w:r>
              <w:rPr>
                <w:rFonts w:ascii="Times New Roman" w:hAnsi="Times New Roman" w:eastAsia="仿宋_GB2312" w:cs="Times New Roman"/>
                <w:sz w:val="24"/>
                <w:szCs w:val="24"/>
              </w:rPr>
              <w:t>年    月    日</w:t>
            </w:r>
          </w:p>
        </w:tc>
        <w:tc>
          <w:tcPr>
            <w:tcW w:w="4891" w:type="dxa"/>
          </w:tcPr>
          <w:p w14:paraId="30569175">
            <w:pPr>
              <w:spacing w:before="62" w:line="380" w:lineRule="exact"/>
              <w:rPr>
                <w:rFonts w:ascii="Times New Roman" w:hAnsi="Times New Roman" w:eastAsia="仿宋_GB2312" w:cs="Times New Roman"/>
                <w:b/>
                <w:sz w:val="24"/>
                <w:szCs w:val="24"/>
              </w:rPr>
            </w:pPr>
            <w:r>
              <w:rPr>
                <w:rFonts w:ascii="Times New Roman" w:hAnsi="Times New Roman" w:eastAsia="仿宋_GB2312" w:cs="Times New Roman"/>
                <w:b/>
                <w:sz w:val="24"/>
                <w:szCs w:val="24"/>
              </w:rPr>
              <w:t>合作单位意见：</w:t>
            </w:r>
          </w:p>
          <w:p w14:paraId="006F2982">
            <w:pPr>
              <w:spacing w:line="380" w:lineRule="exact"/>
              <w:rPr>
                <w:rFonts w:ascii="Times New Roman" w:hAnsi="Times New Roman" w:eastAsia="仿宋_GB2312" w:cs="Times New Roman"/>
                <w:sz w:val="24"/>
                <w:szCs w:val="24"/>
              </w:rPr>
            </w:pPr>
          </w:p>
          <w:p w14:paraId="3EB3A7AE">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单位负责人签字：</w:t>
            </w:r>
          </w:p>
          <w:p w14:paraId="6A779504">
            <w:pPr>
              <w:spacing w:line="380" w:lineRule="exact"/>
              <w:ind w:firstLine="1680" w:firstLineChars="700"/>
              <w:rPr>
                <w:rFonts w:ascii="Times New Roman" w:hAnsi="Times New Roman" w:eastAsia="仿宋_GB2312" w:cs="Times New Roman"/>
                <w:sz w:val="24"/>
                <w:szCs w:val="24"/>
              </w:rPr>
            </w:pPr>
          </w:p>
          <w:p w14:paraId="71DB9DE5">
            <w:pPr>
              <w:snapToGrid w:val="0"/>
              <w:spacing w:before="156" w:beforeLines="50" w:line="360" w:lineRule="auto"/>
              <w:ind w:right="26" w:firstLine="2640" w:firstLineChars="1100"/>
              <w:rPr>
                <w:rFonts w:ascii="Times New Roman" w:hAnsi="Times New Roman" w:eastAsia="仿宋_GB2312" w:cs="Times New Roman"/>
                <w:sz w:val="24"/>
                <w:szCs w:val="24"/>
              </w:rPr>
            </w:pPr>
            <w:r>
              <w:rPr>
                <w:rFonts w:ascii="Times New Roman" w:hAnsi="Times New Roman" w:eastAsia="仿宋_GB2312" w:cs="Times New Roman"/>
                <w:sz w:val="24"/>
                <w:szCs w:val="24"/>
              </w:rPr>
              <w:t>（盖章）</w:t>
            </w:r>
          </w:p>
          <w:p w14:paraId="65D11A2F">
            <w:pPr>
              <w:snapToGrid w:val="0"/>
              <w:spacing w:before="156" w:beforeLines="50" w:line="360" w:lineRule="auto"/>
              <w:ind w:right="26" w:firstLine="2160" w:firstLineChars="900"/>
              <w:rPr>
                <w:rFonts w:ascii="Times New Roman" w:hAnsi="Times New Roman" w:eastAsia="仿宋_GB2312" w:cs="Times New Roman"/>
                <w:sz w:val="24"/>
                <w:szCs w:val="24"/>
              </w:rPr>
            </w:pPr>
            <w:r>
              <w:rPr>
                <w:rFonts w:ascii="Times New Roman" w:hAnsi="Times New Roman" w:eastAsia="仿宋_GB2312" w:cs="Times New Roman"/>
                <w:sz w:val="24"/>
                <w:szCs w:val="24"/>
              </w:rPr>
              <w:t>年    月    日</w:t>
            </w:r>
          </w:p>
        </w:tc>
      </w:tr>
      <w:tr w14:paraId="4D419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trPr>
        <w:tc>
          <w:tcPr>
            <w:tcW w:w="9782" w:type="dxa"/>
            <w:gridSpan w:val="2"/>
          </w:tcPr>
          <w:p w14:paraId="6ED8F0B6">
            <w:pPr>
              <w:spacing w:line="380" w:lineRule="exact"/>
              <w:rPr>
                <w:rFonts w:hint="eastAsia" w:ascii="Times New Roman" w:hAnsi="Times New Roman" w:eastAsia="仿宋_GB2312" w:cs="Times New Roman"/>
                <w:b/>
                <w:bCs/>
                <w:sz w:val="24"/>
                <w:szCs w:val="24"/>
              </w:rPr>
            </w:pPr>
            <w:r>
              <w:rPr>
                <w:rFonts w:hint="eastAsia" w:ascii="Times New Roman" w:hAnsi="Times New Roman" w:eastAsia="仿宋_GB2312" w:cs="Times New Roman"/>
                <w:b/>
                <w:bCs/>
                <w:sz w:val="24"/>
                <w:szCs w:val="24"/>
              </w:rPr>
              <w:t>各市知识产权局、示范区市场监管局</w:t>
            </w:r>
          </w:p>
          <w:p w14:paraId="11FBB397">
            <w:pPr>
              <w:spacing w:line="380" w:lineRule="exact"/>
              <w:rPr>
                <w:rFonts w:ascii="Times New Roman" w:hAnsi="Times New Roman" w:eastAsia="仿宋_GB2312" w:cs="Times New Roman"/>
                <w:b/>
                <w:bCs/>
                <w:sz w:val="24"/>
                <w:szCs w:val="24"/>
              </w:rPr>
            </w:pPr>
            <w:r>
              <w:rPr>
                <w:rFonts w:ascii="Times New Roman" w:hAnsi="Times New Roman" w:eastAsia="仿宋_GB2312" w:cs="Times New Roman"/>
                <w:b/>
                <w:bCs/>
                <w:sz w:val="24"/>
                <w:szCs w:val="24"/>
              </w:rPr>
              <w:t>初审意见：</w:t>
            </w:r>
          </w:p>
          <w:p w14:paraId="61B06613">
            <w:pPr>
              <w:spacing w:line="380" w:lineRule="exact"/>
              <w:rPr>
                <w:rFonts w:ascii="Times New Roman" w:hAnsi="Times New Roman" w:eastAsia="仿宋_GB2312" w:cs="Times New Roman"/>
                <w:sz w:val="24"/>
                <w:szCs w:val="24"/>
              </w:rPr>
            </w:pPr>
          </w:p>
          <w:p w14:paraId="3516B31D">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负责人签字：                                                                             </w:t>
            </w:r>
          </w:p>
          <w:p w14:paraId="589E0F31">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   </w:t>
            </w:r>
            <w:r>
              <w:rPr>
                <w:rFonts w:hint="eastAsia" w:ascii="Times New Roman" w:hAnsi="Times New Roman" w:eastAsia="仿宋_GB2312" w:cs="Times New Roman"/>
                <w:sz w:val="24"/>
                <w:szCs w:val="24"/>
                <w:lang w:val="en-US" w:eastAsia="zh-CN"/>
              </w:rPr>
              <w:t xml:space="preserve">                                             </w:t>
            </w:r>
            <w:r>
              <w:rPr>
                <w:rFonts w:ascii="Times New Roman" w:hAnsi="Times New Roman" w:eastAsia="仿宋_GB2312" w:cs="Times New Roman"/>
                <w:sz w:val="24"/>
                <w:szCs w:val="24"/>
              </w:rPr>
              <w:t xml:space="preserve">  （盖章）</w:t>
            </w:r>
          </w:p>
          <w:p w14:paraId="6F68D3FD">
            <w:pPr>
              <w:tabs>
                <w:tab w:val="left" w:pos="8100"/>
              </w:tabs>
              <w:snapToGrid w:val="0"/>
              <w:spacing w:before="156" w:beforeLines="50" w:line="360" w:lineRule="auto"/>
              <w:ind w:right="26"/>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                                                年    月    日</w:t>
            </w:r>
          </w:p>
        </w:tc>
      </w:tr>
      <w:tr w14:paraId="3481B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trPr>
        <w:tc>
          <w:tcPr>
            <w:tcW w:w="9782" w:type="dxa"/>
            <w:gridSpan w:val="2"/>
          </w:tcPr>
          <w:p w14:paraId="661B1932">
            <w:pPr>
              <w:spacing w:line="380" w:lineRule="exact"/>
              <w:rPr>
                <w:rFonts w:hint="eastAsia" w:ascii="Times New Roman" w:hAnsi="Times New Roman" w:eastAsia="仿宋_GB2312" w:cs="Times New Roman"/>
                <w:b/>
                <w:bCs/>
                <w:sz w:val="24"/>
                <w:szCs w:val="24"/>
                <w:lang w:eastAsia="zh-CN"/>
              </w:rPr>
            </w:pPr>
            <w:r>
              <w:rPr>
                <w:rFonts w:hint="eastAsia" w:ascii="Times New Roman" w:hAnsi="Times New Roman" w:eastAsia="仿宋_GB2312" w:cs="Times New Roman"/>
                <w:b/>
                <w:bCs/>
                <w:sz w:val="24"/>
                <w:szCs w:val="24"/>
                <w:lang w:eastAsia="zh-CN"/>
              </w:rPr>
              <w:t>省知识产权局</w:t>
            </w:r>
          </w:p>
          <w:p w14:paraId="5C507A43">
            <w:pPr>
              <w:spacing w:line="380" w:lineRule="exact"/>
              <w:rPr>
                <w:rFonts w:ascii="Times New Roman" w:hAnsi="Times New Roman" w:eastAsia="仿宋_GB2312" w:cs="Times New Roman"/>
                <w:b/>
                <w:bCs/>
                <w:sz w:val="24"/>
                <w:szCs w:val="24"/>
              </w:rPr>
            </w:pPr>
            <w:r>
              <w:rPr>
                <w:rFonts w:hint="eastAsia" w:ascii="Times New Roman" w:hAnsi="Times New Roman" w:eastAsia="仿宋_GB2312" w:cs="Times New Roman"/>
                <w:b/>
                <w:bCs/>
                <w:sz w:val="24"/>
                <w:szCs w:val="24"/>
                <w:lang w:eastAsia="zh-CN"/>
              </w:rPr>
              <w:t>评审</w:t>
            </w:r>
            <w:r>
              <w:rPr>
                <w:rFonts w:ascii="Times New Roman" w:hAnsi="Times New Roman" w:eastAsia="仿宋_GB2312" w:cs="Times New Roman"/>
                <w:b/>
                <w:bCs/>
                <w:sz w:val="24"/>
                <w:szCs w:val="24"/>
              </w:rPr>
              <w:t>意见：</w:t>
            </w:r>
          </w:p>
          <w:p w14:paraId="7AA9E17E">
            <w:pPr>
              <w:spacing w:line="380" w:lineRule="exact"/>
              <w:rPr>
                <w:rFonts w:ascii="Times New Roman" w:hAnsi="Times New Roman" w:eastAsia="仿宋_GB2312" w:cs="Times New Roman"/>
                <w:sz w:val="24"/>
                <w:szCs w:val="24"/>
              </w:rPr>
            </w:pPr>
          </w:p>
          <w:p w14:paraId="7CE5BB11">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负责人签字：                                                                             </w:t>
            </w:r>
          </w:p>
          <w:p w14:paraId="15FB6914">
            <w:pPr>
              <w:spacing w:line="380" w:lineRule="exact"/>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   </w:t>
            </w:r>
            <w:r>
              <w:rPr>
                <w:rFonts w:hint="eastAsia" w:ascii="Times New Roman" w:hAnsi="Times New Roman" w:eastAsia="仿宋_GB2312" w:cs="Times New Roman"/>
                <w:sz w:val="24"/>
                <w:szCs w:val="24"/>
                <w:lang w:val="en-US" w:eastAsia="zh-CN"/>
              </w:rPr>
              <w:t xml:space="preserve">                                             </w:t>
            </w:r>
            <w:r>
              <w:rPr>
                <w:rFonts w:ascii="Times New Roman" w:hAnsi="Times New Roman" w:eastAsia="仿宋_GB2312" w:cs="Times New Roman"/>
                <w:sz w:val="24"/>
                <w:szCs w:val="24"/>
              </w:rPr>
              <w:t xml:space="preserve">  （盖章）</w:t>
            </w:r>
          </w:p>
          <w:p w14:paraId="56D87B48">
            <w:pPr>
              <w:tabs>
                <w:tab w:val="left" w:pos="8100"/>
              </w:tabs>
              <w:snapToGrid w:val="0"/>
              <w:spacing w:before="156" w:beforeLines="50" w:line="360" w:lineRule="auto"/>
              <w:ind w:right="26"/>
              <w:rPr>
                <w:rFonts w:ascii="Times New Roman" w:hAnsi="Times New Roman" w:eastAsia="仿宋_GB2312" w:cs="Times New Roman"/>
                <w:sz w:val="24"/>
                <w:szCs w:val="24"/>
              </w:rPr>
            </w:pPr>
            <w:r>
              <w:rPr>
                <w:rFonts w:ascii="Times New Roman" w:hAnsi="Times New Roman" w:eastAsia="仿宋_GB2312" w:cs="Times New Roman"/>
                <w:sz w:val="24"/>
                <w:szCs w:val="24"/>
              </w:rPr>
              <w:t xml:space="preserve">                                                年    月    日</w:t>
            </w:r>
          </w:p>
        </w:tc>
      </w:tr>
    </w:tbl>
    <w:p w14:paraId="309E13D0">
      <w:pPr>
        <w:rPr>
          <w:rFonts w:hint="eastAsia" w:ascii="方正小标宋简体" w:hAnsi="方正小标宋简体" w:eastAsia="方正小标宋简体" w:cs="华文中宋"/>
          <w:bCs/>
          <w:sz w:val="44"/>
          <w:szCs w:val="44"/>
        </w:rPr>
      </w:pPr>
      <w:r>
        <w:rPr>
          <w:rFonts w:hint="eastAsia" w:ascii="方正小标宋简体" w:hAnsi="方正小标宋简体" w:eastAsia="方正小标宋简体" w:cs="华文中宋"/>
          <w:bCs/>
          <w:sz w:val="44"/>
          <w:szCs w:val="44"/>
        </w:rPr>
        <w:br w:type="page"/>
      </w:r>
    </w:p>
    <w:p w14:paraId="4A637193">
      <w:pPr>
        <w:pStyle w:val="12"/>
        <w:keepNext w:val="0"/>
        <w:keepLines w:val="0"/>
        <w:pageBreakBefore w:val="0"/>
        <w:kinsoku/>
        <w:wordWrap/>
        <w:overflowPunct/>
        <w:topLinePunct w:val="0"/>
        <w:autoSpaceDE/>
        <w:autoSpaceDN/>
        <w:bidi w:val="0"/>
        <w:adjustRightInd/>
        <w:snapToGrid/>
        <w:spacing w:line="540" w:lineRule="exact"/>
        <w:jc w:val="both"/>
        <w:textAlignment w:val="auto"/>
        <w:rPr>
          <w:rFonts w:hint="eastAsia" w:ascii="黑体" w:hAnsi="黑体" w:eastAsia="黑体" w:cs="黑体"/>
          <w:b w:val="0"/>
          <w:bCs/>
          <w:lang w:val="en-US" w:eastAsia="zh-CN"/>
        </w:rPr>
      </w:pPr>
      <w:r>
        <w:rPr>
          <w:rFonts w:hint="eastAsia" w:ascii="黑体" w:hAnsi="黑体" w:eastAsia="黑体" w:cs="黑体"/>
          <w:b w:val="0"/>
          <w:bCs/>
          <w:lang w:val="en-US" w:eastAsia="zh-CN"/>
        </w:rPr>
        <w:t>附件3</w:t>
      </w:r>
    </w:p>
    <w:p w14:paraId="2617C65E">
      <w:pPr>
        <w:spacing w:line="600" w:lineRule="exact"/>
        <w:jc w:val="center"/>
        <w:rPr>
          <w:rFonts w:ascii="方正小标宋简体" w:hAnsi="方正小标宋简体" w:eastAsia="方正小标宋简体" w:cs="华文中宋"/>
          <w:bCs/>
          <w:sz w:val="52"/>
          <w:szCs w:val="52"/>
        </w:rPr>
      </w:pPr>
      <w:r>
        <w:rPr>
          <w:rFonts w:hint="eastAsia" w:ascii="方正小标宋简体" w:hAnsi="方正小标宋简体" w:eastAsia="方正小标宋简体" w:cs="华文中宋"/>
          <w:bCs/>
          <w:sz w:val="44"/>
          <w:szCs w:val="44"/>
        </w:rPr>
        <w:t>XX项目可行性研究报告提纲</w:t>
      </w:r>
    </w:p>
    <w:p w14:paraId="658217BB">
      <w:pPr>
        <w:spacing w:line="400" w:lineRule="exact"/>
        <w:jc w:val="left"/>
        <w:rPr>
          <w:rFonts w:ascii="黑体" w:hAnsi="黑体" w:eastAsia="黑体"/>
        </w:rPr>
      </w:pPr>
    </w:p>
    <w:p w14:paraId="62A638A4">
      <w:pPr>
        <w:overflowPunct w:val="0"/>
        <w:spacing w:line="600" w:lineRule="exact"/>
        <w:ind w:firstLine="640" w:firstLineChars="200"/>
        <w:rPr>
          <w:rFonts w:ascii="黑体" w:hAnsi="黑体" w:eastAsia="黑体" w:cs="Times New Roman"/>
        </w:rPr>
      </w:pPr>
      <w:r>
        <w:rPr>
          <w:rFonts w:ascii="黑体" w:hAnsi="黑体" w:eastAsia="黑体" w:cs="Times New Roman"/>
        </w:rPr>
        <w:t>一、项目实施的必要性、重要性及国内外相关领域的技术发展状况</w:t>
      </w:r>
    </w:p>
    <w:p w14:paraId="777F06F6">
      <w:pPr>
        <w:overflowPunct w:val="0"/>
        <w:spacing w:line="600" w:lineRule="exact"/>
        <w:ind w:firstLine="640" w:firstLineChars="200"/>
        <w:rPr>
          <w:rFonts w:ascii="Times New Roman" w:hAnsi="Times New Roman" w:eastAsia="仿宋_GB2312" w:cs="Times New Roman"/>
        </w:rPr>
      </w:pPr>
      <w:r>
        <w:rPr>
          <w:rFonts w:ascii="Times New Roman" w:hAnsi="Times New Roman" w:eastAsia="仿宋_GB2312" w:cs="Times New Roman"/>
        </w:rPr>
        <w:t>项目简要介绍，项目提出的背景、项目的主要用途、性能；项目实施的必要性、重要性及国内外现状。</w:t>
      </w:r>
    </w:p>
    <w:p w14:paraId="17D226C7">
      <w:pPr>
        <w:overflowPunct w:val="0"/>
        <w:spacing w:line="600" w:lineRule="exact"/>
        <w:ind w:firstLine="640" w:firstLineChars="200"/>
        <w:rPr>
          <w:rFonts w:ascii="黑体" w:hAnsi="黑体" w:eastAsia="黑体" w:cs="Times New Roman"/>
        </w:rPr>
      </w:pPr>
      <w:r>
        <w:rPr>
          <w:rFonts w:ascii="黑体" w:hAnsi="黑体" w:eastAsia="黑体" w:cs="Times New Roman"/>
        </w:rPr>
        <w:t>二、项目的先进性、成熟性、适用性及市场前景分析</w:t>
      </w:r>
    </w:p>
    <w:p w14:paraId="3ED54183">
      <w:pPr>
        <w:overflowPunct w:val="0"/>
        <w:spacing w:line="600" w:lineRule="exact"/>
        <w:ind w:firstLine="640" w:firstLineChars="200"/>
        <w:rPr>
          <w:rFonts w:ascii="Times New Roman" w:hAnsi="Times New Roman" w:eastAsia="仿宋_GB2312" w:cs="Times New Roman"/>
        </w:rPr>
      </w:pPr>
      <w:r>
        <w:rPr>
          <w:rFonts w:ascii="Times New Roman" w:hAnsi="Times New Roman" w:eastAsia="仿宋_GB2312" w:cs="Times New Roman"/>
        </w:rPr>
        <w:t>主要分析项目的创新性、所处阶段以及市场</w:t>
      </w:r>
      <w:r>
        <w:rPr>
          <w:rFonts w:hint="eastAsia" w:ascii="Times New Roman" w:hAnsi="Times New Roman" w:eastAsia="仿宋_GB2312" w:cs="Times New Roman"/>
          <w:lang w:val="en-US" w:eastAsia="zh-CN"/>
        </w:rPr>
        <w:t>转化</w:t>
      </w:r>
      <w:r>
        <w:rPr>
          <w:rFonts w:ascii="Times New Roman" w:hAnsi="Times New Roman" w:eastAsia="仿宋_GB2312" w:cs="Times New Roman"/>
        </w:rPr>
        <w:t>前景。</w:t>
      </w:r>
    </w:p>
    <w:p w14:paraId="20E3A7A3">
      <w:pPr>
        <w:overflowPunct w:val="0"/>
        <w:spacing w:line="600" w:lineRule="exact"/>
        <w:ind w:firstLine="640" w:firstLineChars="200"/>
        <w:rPr>
          <w:rFonts w:ascii="黑体" w:hAnsi="黑体" w:eastAsia="黑体" w:cs="Times New Roman"/>
        </w:rPr>
      </w:pPr>
      <w:r>
        <w:rPr>
          <w:rFonts w:ascii="黑体" w:hAnsi="黑体" w:eastAsia="黑体" w:cs="Times New Roman"/>
        </w:rPr>
        <w:t>三、项目实施的基础条件和优势</w:t>
      </w:r>
    </w:p>
    <w:p w14:paraId="4FD82F8A">
      <w:pPr>
        <w:overflowPunct w:val="0"/>
        <w:spacing w:line="600" w:lineRule="exact"/>
        <w:ind w:firstLine="640" w:firstLineChars="200"/>
        <w:rPr>
          <w:rFonts w:ascii="Times New Roman" w:hAnsi="Times New Roman" w:eastAsia="仿宋_GB2312" w:cs="Times New Roman"/>
        </w:rPr>
      </w:pPr>
      <w:r>
        <w:rPr>
          <w:rFonts w:hint="eastAsia" w:ascii="Times New Roman" w:hAnsi="Times New Roman" w:eastAsia="仿宋_GB2312" w:cs="Times New Roman"/>
        </w:rPr>
        <w:t>（一）</w:t>
      </w:r>
      <w:r>
        <w:rPr>
          <w:rFonts w:ascii="Times New Roman" w:hAnsi="Times New Roman" w:eastAsia="仿宋_GB2312" w:cs="Times New Roman"/>
        </w:rPr>
        <w:t>项目实施前期工作情况及设施和设备等硬件环境情况。</w:t>
      </w:r>
    </w:p>
    <w:p w14:paraId="5C3E2515">
      <w:pPr>
        <w:overflowPunct w:val="0"/>
        <w:spacing w:line="600" w:lineRule="exact"/>
        <w:ind w:firstLine="640" w:firstLineChars="200"/>
        <w:rPr>
          <w:rFonts w:ascii="Times New Roman" w:hAnsi="Times New Roman" w:eastAsia="仿宋_GB2312" w:cs="Times New Roman"/>
        </w:rPr>
      </w:pPr>
      <w:r>
        <w:rPr>
          <w:rFonts w:hint="eastAsia" w:ascii="Times New Roman" w:hAnsi="Times New Roman" w:eastAsia="仿宋_GB2312" w:cs="Times New Roman"/>
        </w:rPr>
        <w:t>（二）</w:t>
      </w:r>
      <w:r>
        <w:rPr>
          <w:rFonts w:hint="eastAsia" w:ascii="Times New Roman" w:hAnsi="Times New Roman" w:eastAsia="仿宋_GB2312" w:cs="Times New Roman"/>
          <w:lang w:eastAsia="zh-CN"/>
        </w:rPr>
        <w:t>项目</w:t>
      </w:r>
      <w:r>
        <w:rPr>
          <w:rFonts w:ascii="Times New Roman" w:hAnsi="Times New Roman" w:eastAsia="仿宋_GB2312" w:cs="Times New Roman"/>
        </w:rPr>
        <w:t>人员构成（包括分工构成和学历构成）。</w:t>
      </w:r>
    </w:p>
    <w:p w14:paraId="688CB684">
      <w:pPr>
        <w:overflowPunct w:val="0"/>
        <w:spacing w:line="600" w:lineRule="exact"/>
        <w:ind w:firstLine="640" w:firstLineChars="200"/>
        <w:rPr>
          <w:rFonts w:ascii="Times New Roman" w:hAnsi="Times New Roman" w:eastAsia="仿宋_GB2312" w:cs="Times New Roman"/>
        </w:rPr>
      </w:pPr>
      <w:r>
        <w:rPr>
          <w:rFonts w:hint="eastAsia" w:ascii="Times New Roman" w:hAnsi="Times New Roman" w:eastAsia="仿宋_GB2312" w:cs="Times New Roman"/>
        </w:rPr>
        <w:t>（三）</w:t>
      </w:r>
      <w:r>
        <w:rPr>
          <w:rFonts w:ascii="Times New Roman" w:hAnsi="Times New Roman" w:eastAsia="仿宋_GB2312" w:cs="Times New Roman"/>
        </w:rPr>
        <w:t>单位高层管理人员或项目负责人的教育背景、科技意识、</w:t>
      </w:r>
      <w:r>
        <w:rPr>
          <w:rFonts w:hint="eastAsia" w:ascii="Times New Roman" w:hAnsi="Times New Roman" w:eastAsia="仿宋_GB2312" w:cs="Times New Roman"/>
          <w:lang w:val="en-US" w:eastAsia="zh-CN"/>
        </w:rPr>
        <w:t>专利</w:t>
      </w:r>
      <w:r>
        <w:rPr>
          <w:rFonts w:ascii="Times New Roman" w:hAnsi="Times New Roman" w:eastAsia="仿宋_GB2312" w:cs="Times New Roman"/>
        </w:rPr>
        <w:t>转化能力和经营管理水平。</w:t>
      </w:r>
    </w:p>
    <w:p w14:paraId="7CC0BE65">
      <w:pPr>
        <w:overflowPunct w:val="0"/>
        <w:spacing w:line="600" w:lineRule="exact"/>
        <w:ind w:firstLine="640" w:firstLineChars="200"/>
        <w:rPr>
          <w:rFonts w:ascii="Times New Roman" w:hAnsi="Times New Roman" w:eastAsia="仿宋_GB2312" w:cs="Times New Roman"/>
        </w:rPr>
      </w:pPr>
      <w:r>
        <w:rPr>
          <w:rFonts w:hint="eastAsia" w:ascii="Times New Roman" w:hAnsi="Times New Roman" w:eastAsia="仿宋_GB2312" w:cs="Times New Roman"/>
        </w:rPr>
        <w:t>（四）</w:t>
      </w:r>
      <w:r>
        <w:rPr>
          <w:rFonts w:ascii="Times New Roman" w:hAnsi="Times New Roman" w:eastAsia="仿宋_GB2312" w:cs="Times New Roman"/>
        </w:rPr>
        <w:t>从事专利转化的人员力量、人员分工情况、资金投入、以及</w:t>
      </w:r>
      <w:r>
        <w:rPr>
          <w:rFonts w:hint="eastAsia" w:ascii="Times New Roman" w:hAnsi="Times New Roman" w:eastAsia="仿宋_GB2312" w:cs="Times New Roman"/>
          <w:lang w:val="en-US" w:eastAsia="zh-CN"/>
        </w:rPr>
        <w:t>专利</w:t>
      </w:r>
      <w:r>
        <w:rPr>
          <w:rFonts w:ascii="Times New Roman" w:hAnsi="Times New Roman" w:eastAsia="仿宋_GB2312" w:cs="Times New Roman"/>
        </w:rPr>
        <w:t>转化体系等情况。</w:t>
      </w:r>
    </w:p>
    <w:p w14:paraId="1596EEB7">
      <w:pPr>
        <w:overflowPunct w:val="0"/>
        <w:spacing w:line="600" w:lineRule="exact"/>
        <w:ind w:firstLine="640" w:firstLineChars="200"/>
        <w:rPr>
          <w:rFonts w:ascii="Times New Roman" w:hAnsi="Times New Roman" w:eastAsia="仿宋_GB2312" w:cs="Times New Roman"/>
        </w:rPr>
      </w:pPr>
      <w:r>
        <w:rPr>
          <w:rFonts w:hint="eastAsia" w:ascii="Times New Roman" w:hAnsi="Times New Roman" w:eastAsia="仿宋_GB2312" w:cs="Times New Roman"/>
        </w:rPr>
        <w:t>（五）</w:t>
      </w:r>
      <w:r>
        <w:rPr>
          <w:rFonts w:ascii="Times New Roman" w:hAnsi="Times New Roman" w:eastAsia="仿宋_GB2312" w:cs="Times New Roman"/>
        </w:rPr>
        <w:t>合作单位情况、承担本项目的具体任务及基础情况。</w:t>
      </w:r>
    </w:p>
    <w:p w14:paraId="75424D8D">
      <w:pPr>
        <w:overflowPunct w:val="0"/>
        <w:spacing w:line="600" w:lineRule="exact"/>
        <w:ind w:firstLine="640" w:firstLineChars="200"/>
        <w:rPr>
          <w:rFonts w:ascii="Times New Roman" w:hAnsi="Times New Roman" w:eastAsia="仿宋_GB2312" w:cs="Times New Roman"/>
        </w:rPr>
      </w:pPr>
      <w:r>
        <w:rPr>
          <w:rFonts w:hint="eastAsia" w:ascii="Times New Roman" w:hAnsi="Times New Roman" w:eastAsia="仿宋_GB2312" w:cs="Times New Roman"/>
        </w:rPr>
        <w:t>（六）</w:t>
      </w:r>
      <w:r>
        <w:rPr>
          <w:rFonts w:ascii="Times New Roman" w:hAnsi="Times New Roman" w:eastAsia="仿宋_GB2312" w:cs="Times New Roman"/>
        </w:rPr>
        <w:t>申报单位知识产权工作情况。需明确自身发展战略，有明确的目标，具体的工作措施，包括专利工作机制、经费、人员、申请量、授权量，研发经费投入等情况。</w:t>
      </w:r>
    </w:p>
    <w:p w14:paraId="4FB7976A">
      <w:pPr>
        <w:overflowPunct w:val="0"/>
        <w:spacing w:line="600" w:lineRule="exact"/>
        <w:ind w:firstLine="640" w:firstLineChars="200"/>
        <w:rPr>
          <w:rFonts w:ascii="黑体" w:hAnsi="黑体" w:eastAsia="黑体" w:cs="Times New Roman"/>
        </w:rPr>
      </w:pPr>
      <w:r>
        <w:rPr>
          <w:rFonts w:ascii="黑体" w:hAnsi="黑体" w:eastAsia="黑体" w:cs="Times New Roman"/>
        </w:rPr>
        <w:t>四、项目实施内容、</w:t>
      </w:r>
      <w:r>
        <w:rPr>
          <w:rFonts w:hint="eastAsia" w:ascii="黑体" w:hAnsi="黑体" w:eastAsia="黑体" w:cs="Times New Roman"/>
          <w:lang w:val="en-US" w:eastAsia="zh-CN"/>
        </w:rPr>
        <w:t>专利</w:t>
      </w:r>
      <w:r>
        <w:rPr>
          <w:rFonts w:ascii="黑体" w:hAnsi="黑体" w:eastAsia="黑体" w:cs="Times New Roman"/>
        </w:rPr>
        <w:t>转化模式、措施、方案、组织及合作方式</w:t>
      </w:r>
    </w:p>
    <w:p w14:paraId="40B0A207">
      <w:pPr>
        <w:overflowPunct w:val="0"/>
        <w:spacing w:line="600" w:lineRule="exact"/>
        <w:ind w:firstLine="640" w:firstLineChars="200"/>
        <w:rPr>
          <w:rFonts w:ascii="Times New Roman" w:hAnsi="Times New Roman" w:eastAsia="仿宋_GB2312" w:cs="Times New Roman"/>
        </w:rPr>
      </w:pPr>
      <w:r>
        <w:rPr>
          <w:rFonts w:ascii="黑体" w:hAnsi="黑体" w:eastAsia="黑体" w:cs="Times New Roman"/>
        </w:rPr>
        <w:t>五、实施目标及分阶段实施进度计划</w:t>
      </w:r>
    </w:p>
    <w:p w14:paraId="2D729616">
      <w:pPr>
        <w:overflowPunct w:val="0"/>
        <w:spacing w:line="600" w:lineRule="exact"/>
        <w:ind w:firstLine="640" w:firstLineChars="200"/>
        <w:rPr>
          <w:rFonts w:ascii="Times New Roman" w:hAnsi="Times New Roman" w:eastAsia="仿宋_GB2312" w:cs="Times New Roman"/>
        </w:rPr>
      </w:pPr>
      <w:r>
        <w:rPr>
          <w:rFonts w:ascii="Times New Roman" w:hAnsi="Times New Roman" w:eastAsia="仿宋_GB2312" w:cs="Times New Roman"/>
        </w:rPr>
        <w:t>包括资金到位情况、工作量及投资完成情况、预计完成时间等。</w:t>
      </w:r>
    </w:p>
    <w:p w14:paraId="2C8F411C">
      <w:pPr>
        <w:overflowPunct w:val="0"/>
        <w:spacing w:line="600" w:lineRule="exact"/>
        <w:ind w:firstLine="640" w:firstLineChars="200"/>
        <w:rPr>
          <w:rFonts w:ascii="黑体" w:hAnsi="黑体" w:eastAsia="黑体" w:cs="Times New Roman"/>
        </w:rPr>
      </w:pPr>
      <w:r>
        <w:rPr>
          <w:rFonts w:ascii="黑体" w:hAnsi="黑体" w:eastAsia="黑体" w:cs="Times New Roman"/>
        </w:rPr>
        <w:t>六、投资预算与资金筹措方案、申请专项经费的用途、支出明细</w:t>
      </w:r>
    </w:p>
    <w:p w14:paraId="369C1899">
      <w:pPr>
        <w:overflowPunct w:val="0"/>
        <w:spacing w:line="600" w:lineRule="exact"/>
        <w:ind w:firstLine="640" w:firstLineChars="200"/>
        <w:rPr>
          <w:rFonts w:ascii="黑体" w:hAnsi="黑体" w:eastAsia="黑体" w:cs="Times New Roman"/>
        </w:rPr>
      </w:pPr>
      <w:r>
        <w:rPr>
          <w:rFonts w:ascii="黑体" w:hAnsi="黑体" w:eastAsia="黑体" w:cs="Times New Roman"/>
        </w:rPr>
        <w:t>七、效益分析</w:t>
      </w:r>
    </w:p>
    <w:p w14:paraId="681BEFDD">
      <w:pPr>
        <w:overflowPunct w:val="0"/>
        <w:spacing w:line="600" w:lineRule="exact"/>
        <w:ind w:firstLine="640" w:firstLineChars="200"/>
        <w:rPr>
          <w:rFonts w:hint="eastAsia" w:ascii="楷体_GB2312" w:hAnsi="Times New Roman" w:eastAsia="楷体_GB2312" w:cs="Times New Roman"/>
          <w:lang w:eastAsia="zh-CN"/>
        </w:rPr>
      </w:pPr>
      <w:r>
        <w:rPr>
          <w:rFonts w:hint="eastAsia" w:ascii="楷体_GB2312" w:hAnsi="Times New Roman" w:eastAsia="楷体_GB2312" w:cs="Times New Roman"/>
          <w:lang w:eastAsia="zh-CN"/>
        </w:rPr>
        <w:t>（一）技术性能改善</w:t>
      </w:r>
    </w:p>
    <w:p w14:paraId="7E8367CC">
      <w:pPr>
        <w:overflowPunct w:val="0"/>
        <w:spacing w:line="600" w:lineRule="exact"/>
        <w:ind w:firstLine="640" w:firstLineChars="200"/>
        <w:rPr>
          <w:rFonts w:hint="eastAsia" w:ascii="楷体_GB2312" w:hAnsi="Times New Roman" w:eastAsia="楷体_GB2312" w:cs="Times New Roman"/>
        </w:rPr>
      </w:pPr>
      <w:r>
        <w:rPr>
          <w:rFonts w:hint="eastAsia" w:ascii="楷体_GB2312" w:hAnsi="Times New Roman" w:eastAsia="楷体_GB2312" w:cs="Times New Roman"/>
        </w:rPr>
        <w:t>（二）社会效益分析</w:t>
      </w:r>
    </w:p>
    <w:p w14:paraId="0DA76D7A">
      <w:pPr>
        <w:overflowPunct w:val="0"/>
        <w:spacing w:line="600" w:lineRule="exact"/>
        <w:ind w:firstLine="640" w:firstLineChars="200"/>
        <w:rPr>
          <w:rFonts w:hint="eastAsia" w:ascii="楷体_GB2312" w:hAnsi="Times New Roman" w:eastAsia="楷体_GB2312" w:cs="Times New Roman"/>
          <w:lang w:eastAsia="zh-CN"/>
        </w:rPr>
      </w:pPr>
      <w:r>
        <w:rPr>
          <w:rFonts w:hint="eastAsia" w:ascii="楷体_GB2312" w:hAnsi="Times New Roman" w:eastAsia="楷体_GB2312" w:cs="Times New Roman"/>
        </w:rPr>
        <w:t>（三）经济效益分析</w:t>
      </w:r>
      <w:r>
        <w:rPr>
          <w:rFonts w:hint="eastAsia" w:ascii="楷体_GB2312" w:hAnsi="Times New Roman" w:eastAsia="楷体_GB2312" w:cs="Times New Roman"/>
          <w:lang w:eastAsia="zh-CN"/>
        </w:rPr>
        <w:t>（仅做参考）</w:t>
      </w:r>
    </w:p>
    <w:p w14:paraId="2605AB26">
      <w:pPr>
        <w:overflowPunct w:val="0"/>
        <w:spacing w:line="600" w:lineRule="exact"/>
        <w:ind w:firstLine="640" w:firstLineChars="200"/>
        <w:rPr>
          <w:rFonts w:ascii="黑体" w:hAnsi="黑体" w:eastAsia="黑体" w:cs="Times New Roman"/>
        </w:rPr>
      </w:pPr>
      <w:r>
        <w:rPr>
          <w:rFonts w:ascii="黑体" w:hAnsi="黑体" w:eastAsia="黑体" w:cs="Times New Roman"/>
        </w:rPr>
        <w:t>八、风险分析与控制</w:t>
      </w:r>
    </w:p>
    <w:p w14:paraId="070E8266">
      <w:pPr>
        <w:overflowPunct w:val="0"/>
        <w:spacing w:line="600" w:lineRule="exact"/>
        <w:ind w:firstLine="640" w:firstLineChars="200"/>
        <w:rPr>
          <w:rFonts w:ascii="黑体" w:hAnsi="黑体" w:eastAsia="黑体" w:cs="Times New Roman"/>
        </w:rPr>
      </w:pPr>
      <w:r>
        <w:rPr>
          <w:rFonts w:ascii="黑体" w:hAnsi="黑体" w:eastAsia="黑体" w:cs="Times New Roman"/>
        </w:rPr>
        <w:t>九、结论</w:t>
      </w:r>
    </w:p>
    <w:p w14:paraId="0AA3A5F4"/>
    <w:p w14:paraId="1FC61AC7">
      <w:pPr>
        <w:rPr>
          <w:rFonts w:hint="eastAsia" w:eastAsiaTheme="minorEastAsia"/>
          <w:lang w:eastAsia="zh-CN"/>
        </w:rPr>
      </w:pPr>
    </w:p>
    <w:sectPr>
      <w:footerReference r:id="rId6" w:type="default"/>
      <w:footerReference r:id="rId7" w:type="even"/>
      <w:pgSz w:w="11906" w:h="16838"/>
      <w:pgMar w:top="2098" w:right="1531" w:bottom="1985" w:left="1531"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MS Gothic">
    <w:altName w:val="方正书宋_GBK"/>
    <w:panose1 w:val="020B0609070205080204"/>
    <w:charset w:val="80"/>
    <w:family w:val="modern"/>
    <w:pitch w:val="default"/>
    <w:sig w:usb0="00000000" w:usb1="00000000" w:usb2="00000012" w:usb3="00000000" w:csb0="4002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2A175">
    <w:pPr>
      <w:widowControl w:val="0"/>
      <w:snapToGrid w:val="0"/>
      <w:jc w:val="right"/>
      <w:rPr>
        <w:rFonts w:ascii="宋体" w:hAnsi="宋体" w:eastAsia="仿宋" w:cs="Times New Roman"/>
        <w:kern w:val="0"/>
        <w:sz w:val="28"/>
        <w:szCs w:val="28"/>
        <w:lang w:val="zh-CN" w:eastAsia="zh-CN" w:bidi="ar-SA"/>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5F5B5">
                          <w:pPr>
                            <w:widowControl w:val="0"/>
                            <w:snapToGrid w:val="0"/>
                            <w:jc w:val="right"/>
                          </w:pPr>
                          <w:r>
                            <w:rPr>
                              <w:rFonts w:ascii="宋体" w:hAnsi="宋体" w:eastAsia="仿宋" w:cs="Times New Roman"/>
                              <w:kern w:val="0"/>
                              <w:sz w:val="28"/>
                              <w:szCs w:val="28"/>
                              <w:lang w:val="zh-CN" w:eastAsia="zh-CN" w:bidi="ar-SA"/>
                            </w:rPr>
                            <w:fldChar w:fldCharType="begin"/>
                          </w:r>
                          <w:r>
                            <w:rPr>
                              <w:rFonts w:ascii="宋体" w:hAnsi="宋体" w:eastAsia="仿宋" w:cs="Times New Roman"/>
                              <w:kern w:val="0"/>
                              <w:sz w:val="28"/>
                              <w:szCs w:val="28"/>
                              <w:lang w:val="zh-CN" w:eastAsia="zh-CN" w:bidi="ar-SA"/>
                            </w:rPr>
                            <w:instrText xml:space="preserve"> PAGE   \* MERGEFORMAT </w:instrText>
                          </w:r>
                          <w:r>
                            <w:rPr>
                              <w:rFonts w:ascii="宋体" w:hAnsi="宋体" w:eastAsia="仿宋" w:cs="Times New Roman"/>
                              <w:kern w:val="0"/>
                              <w:sz w:val="28"/>
                              <w:szCs w:val="28"/>
                              <w:lang w:val="zh-CN" w:eastAsia="zh-CN" w:bidi="ar-SA"/>
                            </w:rPr>
                            <w:fldChar w:fldCharType="separate"/>
                          </w:r>
                          <w:r>
                            <w:rPr>
                              <w:rFonts w:ascii="宋体" w:hAnsi="宋体" w:eastAsia="仿宋" w:cs="Times New Roman"/>
                              <w:kern w:val="0"/>
                              <w:sz w:val="28"/>
                              <w:szCs w:val="28"/>
                              <w:lang w:val="zh-CN" w:eastAsia="zh-CN" w:bidi="ar-SA"/>
                            </w:rPr>
                            <w:t>- 7 -</w:t>
                          </w:r>
                          <w:r>
                            <w:rPr>
                              <w:rFonts w:ascii="宋体" w:hAnsi="宋体" w:eastAsia="仿宋" w:cs="Times New Roman"/>
                              <w:kern w:val="0"/>
                              <w:sz w:val="28"/>
                              <w:szCs w:val="28"/>
                              <w:lang w:val="zh-CN"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445F5B5">
                    <w:pPr>
                      <w:widowControl w:val="0"/>
                      <w:snapToGrid w:val="0"/>
                      <w:jc w:val="right"/>
                    </w:pPr>
                    <w:r>
                      <w:rPr>
                        <w:rFonts w:ascii="宋体" w:hAnsi="宋体" w:eastAsia="仿宋" w:cs="Times New Roman"/>
                        <w:kern w:val="0"/>
                        <w:sz w:val="28"/>
                        <w:szCs w:val="28"/>
                        <w:lang w:val="zh-CN" w:eastAsia="zh-CN" w:bidi="ar-SA"/>
                      </w:rPr>
                      <w:fldChar w:fldCharType="begin"/>
                    </w:r>
                    <w:r>
                      <w:rPr>
                        <w:rFonts w:ascii="宋体" w:hAnsi="宋体" w:eastAsia="仿宋" w:cs="Times New Roman"/>
                        <w:kern w:val="0"/>
                        <w:sz w:val="28"/>
                        <w:szCs w:val="28"/>
                        <w:lang w:val="zh-CN" w:eastAsia="zh-CN" w:bidi="ar-SA"/>
                      </w:rPr>
                      <w:instrText xml:space="preserve"> PAGE   \* MERGEFORMAT </w:instrText>
                    </w:r>
                    <w:r>
                      <w:rPr>
                        <w:rFonts w:ascii="宋体" w:hAnsi="宋体" w:eastAsia="仿宋" w:cs="Times New Roman"/>
                        <w:kern w:val="0"/>
                        <w:sz w:val="28"/>
                        <w:szCs w:val="28"/>
                        <w:lang w:val="zh-CN" w:eastAsia="zh-CN" w:bidi="ar-SA"/>
                      </w:rPr>
                      <w:fldChar w:fldCharType="separate"/>
                    </w:r>
                    <w:r>
                      <w:rPr>
                        <w:rFonts w:ascii="宋体" w:hAnsi="宋体" w:eastAsia="仿宋" w:cs="Times New Roman"/>
                        <w:kern w:val="0"/>
                        <w:sz w:val="28"/>
                        <w:szCs w:val="28"/>
                        <w:lang w:val="zh-CN" w:eastAsia="zh-CN" w:bidi="ar-SA"/>
                      </w:rPr>
                      <w:t>- 7 -</w:t>
                    </w:r>
                    <w:r>
                      <w:rPr>
                        <w:rFonts w:ascii="宋体" w:hAnsi="宋体" w:eastAsia="仿宋" w:cs="Times New Roman"/>
                        <w:kern w:val="0"/>
                        <w:sz w:val="28"/>
                        <w:szCs w:val="28"/>
                        <w:lang w:val="zh-CN" w:eastAsia="zh-CN" w:bidi="ar-SA"/>
                      </w:rPr>
                      <w:fldChar w:fldCharType="end"/>
                    </w:r>
                  </w:p>
                </w:txbxContent>
              </v:textbox>
            </v:shape>
          </w:pict>
        </mc:Fallback>
      </mc:AlternateContent>
    </w:r>
  </w:p>
  <w:p w14:paraId="6ACFAE6A">
    <w:pPr>
      <w:widowControl w:val="0"/>
      <w:snapToGrid w:val="0"/>
      <w:jc w:val="left"/>
      <w:rPr>
        <w:rFonts w:ascii="仿宋" w:hAnsi="仿宋" w:eastAsia="仿宋" w:cs="Times New Roman"/>
        <w:kern w:val="0"/>
        <w:sz w:val="18"/>
        <w:szCs w:val="18"/>
        <w:lang w:val="zh-CN"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6A8EC">
    <w:pPr>
      <w:widowControl w:val="0"/>
      <w:snapToGrid w:val="0"/>
      <w:jc w:val="left"/>
      <w:rPr>
        <w:rFonts w:ascii="宋体" w:hAnsi="宋体" w:eastAsia="仿宋" w:cs="Times New Roman"/>
        <w:kern w:val="0"/>
        <w:sz w:val="28"/>
        <w:szCs w:val="28"/>
        <w:lang w:val="zh-CN" w:eastAsia="zh-CN" w:bidi="ar-SA"/>
      </w:rPr>
    </w:pPr>
    <w:r>
      <w:rPr>
        <w:rFonts w:ascii="宋体" w:hAnsi="宋体" w:eastAsia="仿宋" w:cs="Times New Roman"/>
        <w:kern w:val="0"/>
        <w:sz w:val="28"/>
        <w:szCs w:val="28"/>
        <w:lang w:val="zh-CN" w:eastAsia="zh-CN" w:bidi="ar-SA"/>
      </w:rPr>
      <w:fldChar w:fldCharType="begin"/>
    </w:r>
    <w:r>
      <w:rPr>
        <w:rFonts w:ascii="宋体" w:hAnsi="宋体" w:eastAsia="仿宋" w:cs="Times New Roman"/>
        <w:kern w:val="0"/>
        <w:sz w:val="28"/>
        <w:szCs w:val="28"/>
        <w:lang w:val="zh-CN" w:eastAsia="zh-CN" w:bidi="ar-SA"/>
      </w:rPr>
      <w:instrText xml:space="preserve">PAGE   \* MERGEFORMAT</w:instrText>
    </w:r>
    <w:r>
      <w:rPr>
        <w:rFonts w:ascii="宋体" w:hAnsi="宋体" w:eastAsia="仿宋" w:cs="Times New Roman"/>
        <w:kern w:val="0"/>
        <w:sz w:val="28"/>
        <w:szCs w:val="28"/>
        <w:lang w:val="zh-CN" w:eastAsia="zh-CN" w:bidi="ar-SA"/>
      </w:rPr>
      <w:fldChar w:fldCharType="separate"/>
    </w:r>
    <w:r>
      <w:rPr>
        <w:rFonts w:ascii="宋体" w:hAnsi="宋体" w:eastAsia="仿宋" w:cs="Times New Roman"/>
        <w:kern w:val="0"/>
        <w:sz w:val="28"/>
        <w:szCs w:val="28"/>
        <w:lang w:val="zh-CN" w:eastAsia="zh-CN" w:bidi="ar-SA"/>
      </w:rPr>
      <w:t>- 10 -</w:t>
    </w:r>
    <w:r>
      <w:rPr>
        <w:rFonts w:ascii="宋体" w:hAnsi="宋体" w:eastAsia="仿宋" w:cs="Times New Roman"/>
        <w:kern w:val="0"/>
        <w:sz w:val="28"/>
        <w:szCs w:val="28"/>
        <w:lang w:val="zh-CN" w:eastAsia="zh-CN" w:bidi="ar-SA"/>
      </w:rPr>
      <w:fldChar w:fldCharType="end"/>
    </w:r>
  </w:p>
  <w:p w14:paraId="1DA15644">
    <w:pPr>
      <w:widowControl w:val="0"/>
      <w:snapToGrid w:val="0"/>
      <w:jc w:val="left"/>
      <w:rPr>
        <w:rFonts w:ascii="仿宋" w:hAnsi="仿宋" w:eastAsia="仿宋" w:cs="Times New Roman"/>
        <w:kern w:val="0"/>
        <w:sz w:val="18"/>
        <w:szCs w:val="18"/>
        <w:lang w:val="zh-CN"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E93B8">
    <w:pPr>
      <w:widowControl w:val="0"/>
      <w:snapToGrid w:val="0"/>
      <w:jc w:val="right"/>
      <w:rPr>
        <w:rFonts w:ascii="宋体" w:hAnsi="宋体" w:eastAsia="仿宋" w:cs="Times New Roman"/>
        <w:kern w:val="0"/>
        <w:sz w:val="28"/>
        <w:szCs w:val="28"/>
        <w:lang w:val="zh-CN" w:eastAsia="zh-CN" w:bidi="ar-SA"/>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98836">
                          <w:pPr>
                            <w:widowControl w:val="0"/>
                            <w:snapToGrid w:val="0"/>
                            <w:jc w:val="right"/>
                          </w:pPr>
                          <w:r>
                            <w:rPr>
                              <w:rFonts w:ascii="宋体" w:hAnsi="宋体" w:eastAsia="仿宋" w:cs="Times New Roman"/>
                              <w:kern w:val="0"/>
                              <w:sz w:val="28"/>
                              <w:szCs w:val="28"/>
                              <w:lang w:val="zh-CN" w:eastAsia="zh-CN" w:bidi="ar-SA"/>
                            </w:rPr>
                            <w:fldChar w:fldCharType="begin"/>
                          </w:r>
                          <w:r>
                            <w:rPr>
                              <w:rFonts w:ascii="宋体" w:hAnsi="宋体" w:eastAsia="仿宋" w:cs="Times New Roman"/>
                              <w:kern w:val="0"/>
                              <w:sz w:val="28"/>
                              <w:szCs w:val="28"/>
                              <w:lang w:val="zh-CN" w:eastAsia="zh-CN" w:bidi="ar-SA"/>
                            </w:rPr>
                            <w:instrText xml:space="preserve"> PAGE   \* MERGEFORMAT </w:instrText>
                          </w:r>
                          <w:r>
                            <w:rPr>
                              <w:rFonts w:ascii="宋体" w:hAnsi="宋体" w:eastAsia="仿宋" w:cs="Times New Roman"/>
                              <w:kern w:val="0"/>
                              <w:sz w:val="28"/>
                              <w:szCs w:val="28"/>
                              <w:lang w:val="zh-CN" w:eastAsia="zh-CN" w:bidi="ar-SA"/>
                            </w:rPr>
                            <w:fldChar w:fldCharType="separate"/>
                          </w:r>
                          <w:r>
                            <w:rPr>
                              <w:rFonts w:ascii="宋体" w:hAnsi="宋体" w:eastAsia="仿宋" w:cs="Times New Roman"/>
                              <w:kern w:val="0"/>
                              <w:sz w:val="28"/>
                              <w:szCs w:val="28"/>
                              <w:lang w:val="zh-CN" w:eastAsia="zh-CN" w:bidi="ar-SA"/>
                            </w:rPr>
                            <w:t>- 11 -</w:t>
                          </w:r>
                          <w:r>
                            <w:rPr>
                              <w:rFonts w:ascii="宋体" w:hAnsi="宋体" w:eastAsia="仿宋" w:cs="Times New Roman"/>
                              <w:kern w:val="0"/>
                              <w:sz w:val="28"/>
                              <w:szCs w:val="28"/>
                              <w:lang w:val="zh-CN"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4D98836">
                    <w:pPr>
                      <w:widowControl w:val="0"/>
                      <w:snapToGrid w:val="0"/>
                      <w:jc w:val="right"/>
                    </w:pPr>
                    <w:r>
                      <w:rPr>
                        <w:rFonts w:ascii="宋体" w:hAnsi="宋体" w:eastAsia="仿宋" w:cs="Times New Roman"/>
                        <w:kern w:val="0"/>
                        <w:sz w:val="28"/>
                        <w:szCs w:val="28"/>
                        <w:lang w:val="zh-CN" w:eastAsia="zh-CN" w:bidi="ar-SA"/>
                      </w:rPr>
                      <w:fldChar w:fldCharType="begin"/>
                    </w:r>
                    <w:r>
                      <w:rPr>
                        <w:rFonts w:ascii="宋体" w:hAnsi="宋体" w:eastAsia="仿宋" w:cs="Times New Roman"/>
                        <w:kern w:val="0"/>
                        <w:sz w:val="28"/>
                        <w:szCs w:val="28"/>
                        <w:lang w:val="zh-CN" w:eastAsia="zh-CN" w:bidi="ar-SA"/>
                      </w:rPr>
                      <w:instrText xml:space="preserve"> PAGE   \* MERGEFORMAT </w:instrText>
                    </w:r>
                    <w:r>
                      <w:rPr>
                        <w:rFonts w:ascii="宋体" w:hAnsi="宋体" w:eastAsia="仿宋" w:cs="Times New Roman"/>
                        <w:kern w:val="0"/>
                        <w:sz w:val="28"/>
                        <w:szCs w:val="28"/>
                        <w:lang w:val="zh-CN" w:eastAsia="zh-CN" w:bidi="ar-SA"/>
                      </w:rPr>
                      <w:fldChar w:fldCharType="separate"/>
                    </w:r>
                    <w:r>
                      <w:rPr>
                        <w:rFonts w:ascii="宋体" w:hAnsi="宋体" w:eastAsia="仿宋" w:cs="Times New Roman"/>
                        <w:kern w:val="0"/>
                        <w:sz w:val="28"/>
                        <w:szCs w:val="28"/>
                        <w:lang w:val="zh-CN" w:eastAsia="zh-CN" w:bidi="ar-SA"/>
                      </w:rPr>
                      <w:t>- 11 -</w:t>
                    </w:r>
                    <w:r>
                      <w:rPr>
                        <w:rFonts w:ascii="宋体" w:hAnsi="宋体" w:eastAsia="仿宋" w:cs="Times New Roman"/>
                        <w:kern w:val="0"/>
                        <w:sz w:val="28"/>
                        <w:szCs w:val="28"/>
                        <w:lang w:val="zh-CN" w:eastAsia="zh-CN" w:bidi="ar-SA"/>
                      </w:rPr>
                      <w:fldChar w:fldCharType="end"/>
                    </w:r>
                  </w:p>
                </w:txbxContent>
              </v:textbox>
            </v:shape>
          </w:pict>
        </mc:Fallback>
      </mc:AlternateContent>
    </w:r>
  </w:p>
  <w:p w14:paraId="49C5E536">
    <w:pPr>
      <w:widowControl w:val="0"/>
      <w:snapToGrid w:val="0"/>
      <w:jc w:val="left"/>
      <w:rPr>
        <w:rFonts w:ascii="仿宋" w:hAnsi="仿宋" w:eastAsia="仿宋" w:cs="Times New Roman"/>
        <w:kern w:val="0"/>
        <w:sz w:val="18"/>
        <w:szCs w:val="18"/>
        <w:lang w:val="zh-CN"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DA930">
    <w:pPr>
      <w:pStyle w:val="7"/>
      <w:jc w:val="right"/>
      <w:rPr>
        <w:rFonts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39ABF">
                          <w:pPr>
                            <w:pStyle w:val="7"/>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eastAsia="zh-CN"/>
                            </w:rPr>
                            <w:t>-</w:t>
                          </w:r>
                          <w:r>
                            <w:rPr>
                              <w:rFonts w:ascii="宋体" w:hAnsi="宋体"/>
                              <w:sz w:val="28"/>
                              <w:szCs w:val="28"/>
                            </w:rPr>
                            <w:t xml:space="preserve"> 11 -</w:t>
                          </w:r>
                          <w:r>
                            <w:rPr>
                              <w:rFonts w:ascii="宋体" w:hAnsi="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4D39ABF">
                    <w:pPr>
                      <w:pStyle w:val="7"/>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eastAsia="zh-CN"/>
                      </w:rPr>
                      <w:t>-</w:t>
                    </w:r>
                    <w:r>
                      <w:rPr>
                        <w:rFonts w:ascii="宋体" w:hAnsi="宋体"/>
                        <w:sz w:val="28"/>
                        <w:szCs w:val="28"/>
                      </w:rPr>
                      <w:t xml:space="preserve"> 11 -</w:t>
                    </w:r>
                    <w:r>
                      <w:rPr>
                        <w:rFonts w:ascii="宋体" w:hAnsi="宋体"/>
                        <w:sz w:val="28"/>
                        <w:szCs w:val="28"/>
                      </w:rPr>
                      <w:fldChar w:fldCharType="end"/>
                    </w:r>
                  </w:p>
                </w:txbxContent>
              </v:textbox>
            </v:shape>
          </w:pict>
        </mc:Fallback>
      </mc:AlternateContent>
    </w:r>
  </w:p>
  <w:p w14:paraId="0A81B852">
    <w:pPr>
      <w:pStyle w:val="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48C20">
    <w:pPr>
      <w:pStyle w:val="7"/>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eastAsia="zh-CN"/>
      </w:rPr>
      <w:t>-</w:t>
    </w:r>
    <w:r>
      <w:rPr>
        <w:rFonts w:ascii="宋体" w:hAnsi="宋体"/>
        <w:sz w:val="28"/>
        <w:szCs w:val="28"/>
      </w:rPr>
      <w:t xml:space="preserve"> 10 -</w:t>
    </w:r>
    <w:r>
      <w:rPr>
        <w:rFonts w:ascii="宋体" w:hAnsi="宋体"/>
        <w:sz w:val="28"/>
        <w:szCs w:val="28"/>
      </w:rPr>
      <w:fldChar w:fldCharType="end"/>
    </w:r>
  </w:p>
  <w:p w14:paraId="0DE3CD83">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B3916"/>
    <w:rsid w:val="09E0077E"/>
    <w:rsid w:val="0C9F3748"/>
    <w:rsid w:val="106E64ED"/>
    <w:rsid w:val="14E07884"/>
    <w:rsid w:val="1BDF15C5"/>
    <w:rsid w:val="1C8F3C79"/>
    <w:rsid w:val="1D9319DA"/>
    <w:rsid w:val="1D9D3CDD"/>
    <w:rsid w:val="1E59657F"/>
    <w:rsid w:val="1FF4D9C7"/>
    <w:rsid w:val="21C13947"/>
    <w:rsid w:val="285B231E"/>
    <w:rsid w:val="2892382A"/>
    <w:rsid w:val="2B9A792B"/>
    <w:rsid w:val="2EE1759D"/>
    <w:rsid w:val="35F614DD"/>
    <w:rsid w:val="37FD5B7C"/>
    <w:rsid w:val="386E302B"/>
    <w:rsid w:val="39F81884"/>
    <w:rsid w:val="3A87C914"/>
    <w:rsid w:val="3B663610"/>
    <w:rsid w:val="3DF04133"/>
    <w:rsid w:val="3E3A0F51"/>
    <w:rsid w:val="3EFF003A"/>
    <w:rsid w:val="3F6F612B"/>
    <w:rsid w:val="3FABAC77"/>
    <w:rsid w:val="47911556"/>
    <w:rsid w:val="4F550A6B"/>
    <w:rsid w:val="4F9E6F71"/>
    <w:rsid w:val="514E15CD"/>
    <w:rsid w:val="547E558F"/>
    <w:rsid w:val="548B0DE9"/>
    <w:rsid w:val="55571097"/>
    <w:rsid w:val="5E7F9CB4"/>
    <w:rsid w:val="5FCFD118"/>
    <w:rsid w:val="65F733D4"/>
    <w:rsid w:val="67B7E147"/>
    <w:rsid w:val="6BCF4852"/>
    <w:rsid w:val="6BE75600"/>
    <w:rsid w:val="6CA5024B"/>
    <w:rsid w:val="6E25115A"/>
    <w:rsid w:val="6FBED0D5"/>
    <w:rsid w:val="6FFFB824"/>
    <w:rsid w:val="71184F95"/>
    <w:rsid w:val="75BB3C93"/>
    <w:rsid w:val="76EB955A"/>
    <w:rsid w:val="77433A7A"/>
    <w:rsid w:val="77791C8A"/>
    <w:rsid w:val="77DFC0BF"/>
    <w:rsid w:val="77EB35FA"/>
    <w:rsid w:val="77F4FBE3"/>
    <w:rsid w:val="790B6EC6"/>
    <w:rsid w:val="798F5310"/>
    <w:rsid w:val="7A965738"/>
    <w:rsid w:val="7A9A0087"/>
    <w:rsid w:val="7C687DB5"/>
    <w:rsid w:val="7C7F4470"/>
    <w:rsid w:val="7CE9107A"/>
    <w:rsid w:val="7ED7D006"/>
    <w:rsid w:val="7EF25AA1"/>
    <w:rsid w:val="7FAF37C5"/>
    <w:rsid w:val="7FCF3039"/>
    <w:rsid w:val="7FDCEEED"/>
    <w:rsid w:val="7FEAF2F9"/>
    <w:rsid w:val="7FFF843F"/>
    <w:rsid w:val="9D294E7A"/>
    <w:rsid w:val="AFFF9BBE"/>
    <w:rsid w:val="B7FD4CCB"/>
    <w:rsid w:val="B7FF06DC"/>
    <w:rsid w:val="BBA92079"/>
    <w:rsid w:val="BBDFAFF2"/>
    <w:rsid w:val="BCAFA0E2"/>
    <w:rsid w:val="BDEF16BD"/>
    <w:rsid w:val="CBBFC0E6"/>
    <w:rsid w:val="CFBD9D32"/>
    <w:rsid w:val="D09EB4F9"/>
    <w:rsid w:val="DDC7C158"/>
    <w:rsid w:val="DE792815"/>
    <w:rsid w:val="DF77C962"/>
    <w:rsid w:val="E7FFFFF8"/>
    <w:rsid w:val="EDABE274"/>
    <w:rsid w:val="F7DFA15B"/>
    <w:rsid w:val="F7DFAE7E"/>
    <w:rsid w:val="FAB9B8AC"/>
    <w:rsid w:val="FBEB17F1"/>
    <w:rsid w:val="FBFBBB17"/>
    <w:rsid w:val="FBFF96C9"/>
    <w:rsid w:val="FFCE5ADB"/>
    <w:rsid w:val="FFEEC2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 w:hAnsi="仿宋" w:eastAsia="仿宋" w:cs="仿宋"/>
      <w:kern w:val="0"/>
      <w:sz w:val="32"/>
      <w:szCs w:val="32"/>
      <w:lang w:val="en-US" w:eastAsia="zh-CN" w:bidi="ar-SA"/>
    </w:rPr>
  </w:style>
  <w:style w:type="paragraph" w:styleId="2">
    <w:name w:val="heading 1"/>
    <w:basedOn w:val="1"/>
    <w:next w:val="1"/>
    <w:qFormat/>
    <w:uiPriority w:val="1"/>
    <w:pPr>
      <w:spacing w:before="103"/>
      <w:ind w:right="309"/>
      <w:jc w:val="center"/>
      <w:outlineLvl w:val="0"/>
    </w:pPr>
    <w:rPr>
      <w:rFonts w:ascii="方正小标宋简体" w:hAnsi="方正小标宋简体" w:eastAsia="方正小标宋简体" w:cs="方正小标宋简体"/>
      <w:sz w:val="48"/>
      <w:szCs w:val="48"/>
      <w:lang w:val="zh-CN" w:bidi="zh-CN"/>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rPr>
      <w:rFonts w:eastAsia="宋体" w:cs="Times New Roman" w:asciiTheme="minorHAnsi" w:hAnsiTheme="minorHAnsi"/>
      <w:kern w:val="2"/>
      <w:sz w:val="21"/>
      <w:szCs w:val="24"/>
    </w:rPr>
  </w:style>
  <w:style w:type="paragraph" w:styleId="6">
    <w:name w:val="Plain Text"/>
    <w:basedOn w:val="1"/>
    <w:qFormat/>
    <w:uiPriority w:val="0"/>
    <w:rPr>
      <w:rFonts w:ascii="宋体" w:hAnsi="Courier New" w:eastAsia="宋体" w:cs="Courier New"/>
      <w:kern w:val="2"/>
      <w:sz w:val="21"/>
      <w:szCs w:val="24"/>
    </w:rPr>
  </w:style>
  <w:style w:type="paragraph" w:styleId="7">
    <w:name w:val="footer"/>
    <w:basedOn w:val="1"/>
    <w:qFormat/>
    <w:uiPriority w:val="0"/>
    <w:pPr>
      <w:tabs>
        <w:tab w:val="center" w:pos="4153"/>
        <w:tab w:val="right" w:pos="8306"/>
      </w:tabs>
      <w:snapToGrid w:val="0"/>
      <w:jc w:val="left"/>
    </w:pPr>
    <w:rPr>
      <w:rFonts w:cs="Times New Roman"/>
      <w:sz w:val="18"/>
      <w:szCs w:val="18"/>
      <w:lang w:val="zh-CN" w:eastAsia="zh-CN"/>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Title"/>
    <w:basedOn w:val="1"/>
    <w:qFormat/>
    <w:uiPriority w:val="0"/>
    <w:pPr>
      <w:widowControl w:val="0"/>
      <w:spacing w:before="240" w:after="60"/>
      <w:jc w:val="center"/>
      <w:outlineLvl w:val="0"/>
    </w:pPr>
    <w:rPr>
      <w:rFonts w:ascii="Arial" w:hAnsi="Arial" w:eastAsia="宋体" w:cs="Times New Roman"/>
      <w:b/>
      <w:kern w:val="2"/>
      <w:sz w:val="32"/>
      <w:szCs w:val="22"/>
      <w:lang w:val="zh-CN" w:eastAsia="zh-CN" w:bidi="ar-SA"/>
    </w:rPr>
  </w:style>
  <w:style w:type="table" w:styleId="14">
    <w:name w:val="Table Grid"/>
    <w:basedOn w:val="1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paragraph" w:customStyle="1" w:styleId="17">
    <w:name w:val="1"/>
    <w:basedOn w:val="1"/>
    <w:next w:val="5"/>
    <w:qFormat/>
    <w:uiPriority w:val="0"/>
    <w:rPr>
      <w:rFonts w:ascii="Calibri" w:hAnsi="Calibri" w:eastAsia="宋体" w:cs="Times New Roman"/>
      <w:kern w:val="2"/>
      <w:sz w:val="24"/>
      <w:szCs w:val="24"/>
    </w:rPr>
  </w:style>
  <w:style w:type="paragraph" w:customStyle="1" w:styleId="18">
    <w:name w:val="Heading4"/>
    <w:basedOn w:val="1"/>
    <w:next w:val="1"/>
    <w:qFormat/>
    <w:uiPriority w:val="0"/>
    <w:pPr>
      <w:keepNext/>
      <w:keepLines/>
      <w:widowControl/>
      <w:spacing w:before="200" w:line="276" w:lineRule="auto"/>
      <w:textAlignment w:val="baseline"/>
    </w:pPr>
    <w:rPr>
      <w:rFonts w:ascii="Calibri" w:hAnsi="Calibri" w:eastAsia="MS Gothic" w:cs="Times New Roman"/>
      <w:b/>
      <w:bCs/>
      <w:i/>
      <w:iCs/>
      <w:color w:val="4F81BD"/>
      <w:kern w:val="2"/>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426</Words>
  <Characters>430</Characters>
  <Lines>0</Lines>
  <Paragraphs>0</Paragraphs>
  <TotalTime>2</TotalTime>
  <ScaleCrop>false</ScaleCrop>
  <LinksUpToDate>false</LinksUpToDate>
  <CharactersWithSpaces>434</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2026-09-10T00:23:00Z</dcterms:created>
  <dc:creator>86139</dc:creator>
  <cp:lastModifiedBy>李鹏</cp:lastModifiedBy>
  <cp:lastPrinted>2026-10-23T23:17:00Z</cp:lastPrinted>
  <dcterms:modified xsi:type="dcterms:W3CDTF">2026-10-20T21:53:03Z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KSOTemplateDocerSaveRecord">
    <vt:lpwstr>eyJoZGlkIjoiM2Y3NzI5OTMyMzRmOGEzZDgyMzNmNTU3OWM0MjM4NTMiLCJ1c2VySWQiOiI5MDEzOTk2MTMifQ==</vt:lpwstr>
  </property>
  <property fmtid="{D5CDD505-2E9C-101B-9397-08002B2CF9AE}" pid="4" name="ICV">
    <vt:lpwstr>6BA791E838D8E3440D49D46AF76A4B93_43</vt:lpwstr>
  </property>
</Properties>
</file>